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DBFA" w14:textId="53BD5248" w:rsidR="00673122" w:rsidRPr="00EA4B43" w:rsidRDefault="009A1AD5" w:rsidP="009278F7">
      <w:pPr>
        <w:spacing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EA4B43">
        <w:rPr>
          <w:rFonts w:ascii="Arial" w:hAnsi="Arial" w:cs="Arial"/>
          <w:b/>
          <w:sz w:val="24"/>
          <w:szCs w:val="24"/>
        </w:rPr>
        <w:t>Truth Academy</w:t>
      </w:r>
      <w:r w:rsidR="001F5B9B" w:rsidRPr="00EA4B43">
        <w:rPr>
          <w:rFonts w:ascii="Arial" w:hAnsi="Arial" w:cs="Arial"/>
          <w:b/>
          <w:sz w:val="24"/>
          <w:szCs w:val="24"/>
        </w:rPr>
        <w:t xml:space="preserve"> </w:t>
      </w:r>
      <w:r w:rsidR="00E81BD5" w:rsidRPr="00EA4B43">
        <w:rPr>
          <w:rFonts w:ascii="Arial" w:hAnsi="Arial" w:cs="Arial"/>
          <w:b/>
          <w:sz w:val="24"/>
          <w:szCs w:val="24"/>
        </w:rPr>
        <w:t>Biology</w:t>
      </w:r>
      <w:r w:rsidR="00673122" w:rsidRPr="00EA4B43">
        <w:rPr>
          <w:rFonts w:ascii="Arial" w:hAnsi="Arial" w:cs="Arial"/>
          <w:b/>
          <w:sz w:val="24"/>
          <w:szCs w:val="24"/>
        </w:rPr>
        <w:t xml:space="preserve"> </w:t>
      </w:r>
      <w:r w:rsidR="002E6828" w:rsidRPr="00EA4B43">
        <w:rPr>
          <w:rFonts w:ascii="Arial" w:hAnsi="Arial" w:cs="Arial"/>
          <w:b/>
          <w:sz w:val="24"/>
          <w:szCs w:val="24"/>
        </w:rPr>
        <w:t>Tentative Schedule</w:t>
      </w:r>
    </w:p>
    <w:p w14:paraId="210A7617" w14:textId="5464D0A5" w:rsidR="0023689C" w:rsidRPr="00EA4B43" w:rsidRDefault="0023689C" w:rsidP="0023689C">
      <w:pPr>
        <w:pStyle w:val="NormalWeb"/>
        <w:jc w:val="center"/>
        <w:rPr>
          <w:rFonts w:ascii="Arial" w:hAnsi="Arial" w:cs="Arial"/>
        </w:rPr>
      </w:pPr>
      <w:r w:rsidRPr="00EA4B43">
        <w:rPr>
          <w:rStyle w:val="Strong"/>
          <w:rFonts w:ascii="Arial" w:hAnsi="Arial" w:cs="Arial"/>
          <w:color w:val="FF0000"/>
        </w:rPr>
        <w:t xml:space="preserve">Always check weekly assignments posted on </w:t>
      </w:r>
      <w:proofErr w:type="gramStart"/>
      <w:r w:rsidRPr="00EA4B43">
        <w:rPr>
          <w:rStyle w:val="Strong"/>
          <w:rFonts w:ascii="Arial" w:hAnsi="Arial" w:cs="Arial"/>
          <w:color w:val="FF0000"/>
        </w:rPr>
        <w:t>website</w:t>
      </w:r>
      <w:proofErr w:type="gramEnd"/>
      <w:r w:rsidRPr="00EA4B43">
        <w:rPr>
          <w:rStyle w:val="Strong"/>
          <w:rFonts w:ascii="Arial" w:hAnsi="Arial" w:cs="Arial"/>
          <w:color w:val="FF0000"/>
        </w:rPr>
        <w:t xml:space="preserve"> for any changes!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913"/>
        <w:gridCol w:w="2407"/>
        <w:gridCol w:w="3803"/>
      </w:tblGrid>
      <w:tr w:rsidR="00EC5FF1" w:rsidRPr="00EA4B43" w14:paraId="4E48C318" w14:textId="77777777" w:rsidTr="00F03003">
        <w:trPr>
          <w:trHeight w:val="530"/>
        </w:trPr>
        <w:tc>
          <w:tcPr>
            <w:tcW w:w="9900" w:type="dxa"/>
            <w:gridSpan w:val="4"/>
            <w:vAlign w:val="center"/>
          </w:tcPr>
          <w:p w14:paraId="29CD9137" w14:textId="2A3CA1F6" w:rsidR="00EC5FF1" w:rsidRPr="00EA4B43" w:rsidRDefault="00EC5FF1" w:rsidP="00EC5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</w:tr>
      <w:tr w:rsidR="00EC5FF1" w:rsidRPr="00EA4B43" w14:paraId="58B97BBB" w14:textId="77777777" w:rsidTr="003C04A6">
        <w:trPr>
          <w:trHeight w:val="509"/>
        </w:trPr>
        <w:tc>
          <w:tcPr>
            <w:tcW w:w="1777" w:type="dxa"/>
            <w:vAlign w:val="center"/>
          </w:tcPr>
          <w:p w14:paraId="4026657F" w14:textId="7CEEBC7E" w:rsidR="00EC5FF1" w:rsidRPr="00EA4B43" w:rsidRDefault="00EC5FF1" w:rsidP="00EC5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47C9B01D" w14:textId="1C109BAC" w:rsidR="00EC5FF1" w:rsidRPr="00EA4B43" w:rsidRDefault="00EC5FF1" w:rsidP="00EC5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EA4B43">
              <w:rPr>
                <w:rFonts w:ascii="Arial" w:hAnsi="Arial" w:cs="Arial"/>
                <w:b/>
                <w:sz w:val="24"/>
                <w:szCs w:val="24"/>
              </w:rPr>
              <w:t>bold</w:t>
            </w:r>
            <w:proofErr w:type="gramEnd"/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 is class day)</w:t>
            </w:r>
          </w:p>
        </w:tc>
        <w:tc>
          <w:tcPr>
            <w:tcW w:w="1913" w:type="dxa"/>
            <w:vAlign w:val="center"/>
          </w:tcPr>
          <w:p w14:paraId="1F7623F3" w14:textId="4430C37E" w:rsidR="00EC5FF1" w:rsidRPr="00EA4B43" w:rsidRDefault="00EC5FF1" w:rsidP="00EC5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Apologia Textbook</w:t>
            </w:r>
          </w:p>
        </w:tc>
        <w:tc>
          <w:tcPr>
            <w:tcW w:w="2407" w:type="dxa"/>
            <w:vAlign w:val="center"/>
          </w:tcPr>
          <w:p w14:paraId="2EC055BA" w14:textId="77777777" w:rsidR="0023689C" w:rsidRPr="00EA4B43" w:rsidRDefault="0023689C" w:rsidP="002368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Study.com videos</w:t>
            </w:r>
          </w:p>
          <w:p w14:paraId="124DEBD6" w14:textId="23A57F23" w:rsidR="00EC5FF1" w:rsidRPr="00EA4B43" w:rsidRDefault="0023689C" w:rsidP="002368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A4B43">
              <w:rPr>
                <w:rFonts w:ascii="Arial" w:hAnsi="Arial" w:cs="Arial"/>
                <w:sz w:val="24"/>
                <w:szCs w:val="24"/>
              </w:rPr>
              <w:t>see</w:t>
            </w:r>
            <w:proofErr w:type="gramEnd"/>
            <w:r w:rsidRPr="00EA4B43">
              <w:rPr>
                <w:rFonts w:ascii="Arial" w:hAnsi="Arial" w:cs="Arial"/>
                <w:sz w:val="24"/>
                <w:szCs w:val="24"/>
              </w:rPr>
              <w:t xml:space="preserve"> note below)</w:t>
            </w:r>
          </w:p>
        </w:tc>
        <w:tc>
          <w:tcPr>
            <w:tcW w:w="3803" w:type="dxa"/>
            <w:vAlign w:val="center"/>
          </w:tcPr>
          <w:p w14:paraId="525D19F4" w14:textId="4EC1D3FF" w:rsidR="00EC5FF1" w:rsidRPr="00EA4B43" w:rsidRDefault="00EC5FF1" w:rsidP="00EC5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Classroom Activities &amp; Assignments Due</w:t>
            </w:r>
          </w:p>
        </w:tc>
      </w:tr>
      <w:tr w:rsidR="00EA4B43" w:rsidRPr="00EA4B43" w14:paraId="5ED06092" w14:textId="77777777" w:rsidTr="003C04A6">
        <w:trPr>
          <w:trHeight w:val="509"/>
        </w:trPr>
        <w:tc>
          <w:tcPr>
            <w:tcW w:w="1777" w:type="dxa"/>
          </w:tcPr>
          <w:p w14:paraId="7ECC0BFB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</w:t>
            </w:r>
          </w:p>
          <w:p w14:paraId="10A09C46" w14:textId="3CAABFB6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6009D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14:paraId="7C97EF09" w14:textId="3FC28DD9" w:rsidR="00EA4B43" w:rsidRPr="00EA4B43" w:rsidRDefault="00EA4B43" w:rsidP="00EA4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1</w:t>
            </w:r>
          </w:p>
        </w:tc>
        <w:tc>
          <w:tcPr>
            <w:tcW w:w="2407" w:type="dxa"/>
          </w:tcPr>
          <w:p w14:paraId="6C5E3FC1" w14:textId="67C7D27A" w:rsidR="00EA4B43" w:rsidRPr="00EA4B43" w:rsidRDefault="00EA4B43" w:rsidP="00EA4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Custom Course: Taxonomy</w:t>
            </w:r>
          </w:p>
        </w:tc>
        <w:tc>
          <w:tcPr>
            <w:tcW w:w="3803" w:type="dxa"/>
          </w:tcPr>
          <w:p w14:paraId="6BBA22A7" w14:textId="2940AC06" w:rsidR="00EA4B43" w:rsidRPr="00EA4B43" w:rsidRDefault="00EA4B43" w:rsidP="00EA4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#1 due, Lab 1.1</w:t>
            </w:r>
          </w:p>
        </w:tc>
      </w:tr>
      <w:tr w:rsidR="00EA4B43" w:rsidRPr="00EA4B43" w14:paraId="639006FA" w14:textId="77777777" w:rsidTr="003C04A6">
        <w:trPr>
          <w:trHeight w:val="509"/>
        </w:trPr>
        <w:tc>
          <w:tcPr>
            <w:tcW w:w="1777" w:type="dxa"/>
          </w:tcPr>
          <w:p w14:paraId="3AA8E418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2</w:t>
            </w:r>
          </w:p>
          <w:p w14:paraId="073F7747" w14:textId="645EE74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9.1</w:t>
            </w:r>
            <w:r w:rsidR="006009D9">
              <w:rPr>
                <w:rFonts w:ascii="Arial" w:hAnsi="Arial" w:cs="Arial"/>
                <w:sz w:val="24"/>
                <w:szCs w:val="24"/>
              </w:rPr>
              <w:t>0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9.1</w:t>
            </w:r>
            <w:r w:rsidR="006009D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14:paraId="28CF8130" w14:textId="7EA6E9E4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2</w:t>
            </w:r>
          </w:p>
        </w:tc>
        <w:tc>
          <w:tcPr>
            <w:tcW w:w="2407" w:type="dxa"/>
          </w:tcPr>
          <w:p w14:paraId="4C3E709E" w14:textId="2109E028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Custom Course: Monera</w:t>
            </w:r>
          </w:p>
        </w:tc>
        <w:tc>
          <w:tcPr>
            <w:tcW w:w="3803" w:type="dxa"/>
          </w:tcPr>
          <w:p w14:paraId="3B9BD03A" w14:textId="7046BDE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Lab 1.2</w:t>
            </w:r>
          </w:p>
        </w:tc>
      </w:tr>
      <w:tr w:rsidR="00EA4B43" w:rsidRPr="00EA4B43" w14:paraId="16AA3558" w14:textId="77777777" w:rsidTr="003C04A6">
        <w:trPr>
          <w:trHeight w:val="509"/>
        </w:trPr>
        <w:tc>
          <w:tcPr>
            <w:tcW w:w="1777" w:type="dxa"/>
          </w:tcPr>
          <w:p w14:paraId="3844F268" w14:textId="77777777" w:rsidR="00EA4B43" w:rsidRPr="00EA4B43" w:rsidRDefault="00EA4B43" w:rsidP="00EA4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3</w:t>
            </w:r>
          </w:p>
          <w:p w14:paraId="7184ABE5" w14:textId="42B638CA" w:rsidR="00EA4B43" w:rsidRPr="00EA4B43" w:rsidRDefault="00EA4B43" w:rsidP="00EA4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9.1</w:t>
            </w:r>
            <w:r w:rsidR="006009D9">
              <w:rPr>
                <w:rFonts w:ascii="Arial" w:hAnsi="Arial" w:cs="Arial"/>
                <w:sz w:val="24"/>
                <w:szCs w:val="24"/>
              </w:rPr>
              <w:t>7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9.2</w:t>
            </w:r>
            <w:r w:rsidR="006009D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14:paraId="09C37438" w14:textId="69EA9491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2</w:t>
            </w:r>
          </w:p>
        </w:tc>
        <w:tc>
          <w:tcPr>
            <w:tcW w:w="2407" w:type="dxa"/>
          </w:tcPr>
          <w:p w14:paraId="7FE51EA5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</w:tcPr>
          <w:p w14:paraId="2A4E3DEB" w14:textId="614EAE04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#2 due, Lab 2.2 &amp; 3.1</w:t>
            </w:r>
          </w:p>
        </w:tc>
      </w:tr>
      <w:tr w:rsidR="00EA4B43" w:rsidRPr="00EA4B43" w14:paraId="4070843A" w14:textId="77777777" w:rsidTr="003C04A6">
        <w:trPr>
          <w:trHeight w:val="509"/>
        </w:trPr>
        <w:tc>
          <w:tcPr>
            <w:tcW w:w="1777" w:type="dxa"/>
          </w:tcPr>
          <w:p w14:paraId="30103558" w14:textId="77777777" w:rsidR="00EA4B43" w:rsidRPr="00EA4B43" w:rsidRDefault="00EA4B43" w:rsidP="00EA4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4</w:t>
            </w:r>
          </w:p>
          <w:p w14:paraId="4ADF3C61" w14:textId="1BB4FAF8" w:rsidR="00EA4B43" w:rsidRPr="00EA4B43" w:rsidRDefault="00EA4B43" w:rsidP="00EA4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9.2</w:t>
            </w:r>
            <w:r w:rsidR="006009D9">
              <w:rPr>
                <w:rFonts w:ascii="Arial" w:hAnsi="Arial" w:cs="Arial"/>
                <w:sz w:val="24"/>
                <w:szCs w:val="24"/>
              </w:rPr>
              <w:t>4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="001E3544">
              <w:rPr>
                <w:rFonts w:ascii="Arial" w:hAnsi="Arial" w:cs="Arial"/>
                <w:b/>
                <w:sz w:val="24"/>
                <w:szCs w:val="24"/>
              </w:rPr>
              <w:t>9.30</w:t>
            </w:r>
          </w:p>
        </w:tc>
        <w:tc>
          <w:tcPr>
            <w:tcW w:w="1913" w:type="dxa"/>
          </w:tcPr>
          <w:p w14:paraId="711C3179" w14:textId="50FCD3A5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3</w:t>
            </w:r>
          </w:p>
        </w:tc>
        <w:tc>
          <w:tcPr>
            <w:tcW w:w="2407" w:type="dxa"/>
          </w:tcPr>
          <w:p w14:paraId="619E2FD5" w14:textId="12AF650A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Custom Course: Protista</w:t>
            </w:r>
          </w:p>
        </w:tc>
        <w:tc>
          <w:tcPr>
            <w:tcW w:w="3803" w:type="dxa"/>
          </w:tcPr>
          <w:p w14:paraId="61A2DFCC" w14:textId="3CEB3CB2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4B43">
              <w:rPr>
                <w:rFonts w:ascii="Arial" w:hAnsi="Arial" w:cs="Arial"/>
                <w:sz w:val="24"/>
                <w:szCs w:val="24"/>
                <w:u w:val="single"/>
              </w:rPr>
              <w:t>Lab 3.2</w:t>
            </w:r>
          </w:p>
        </w:tc>
      </w:tr>
      <w:tr w:rsidR="00EA4B43" w:rsidRPr="00EA4B43" w14:paraId="0489597A" w14:textId="77777777" w:rsidTr="003C04A6">
        <w:trPr>
          <w:trHeight w:val="509"/>
        </w:trPr>
        <w:tc>
          <w:tcPr>
            <w:tcW w:w="1777" w:type="dxa"/>
          </w:tcPr>
          <w:p w14:paraId="2ED4DD8F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5</w:t>
            </w:r>
          </w:p>
          <w:p w14:paraId="4C6F899D" w14:textId="0AB4110D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10.</w:t>
            </w:r>
            <w:r w:rsidR="001E3544">
              <w:rPr>
                <w:rFonts w:ascii="Arial" w:hAnsi="Arial" w:cs="Arial"/>
                <w:sz w:val="24"/>
                <w:szCs w:val="24"/>
              </w:rPr>
              <w:t>1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1E354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14:paraId="6DFF37EE" w14:textId="57310B06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3</w:t>
            </w:r>
          </w:p>
        </w:tc>
        <w:tc>
          <w:tcPr>
            <w:tcW w:w="2407" w:type="dxa"/>
          </w:tcPr>
          <w:p w14:paraId="39F3E2FB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</w:tcPr>
          <w:p w14:paraId="731194E0" w14:textId="19523016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 xml:space="preserve">Module Test #3 due, </w:t>
            </w:r>
            <w:r w:rsidRPr="00EA4B43">
              <w:rPr>
                <w:rFonts w:ascii="Arial" w:hAnsi="Arial" w:cs="Arial"/>
                <w:sz w:val="24"/>
                <w:szCs w:val="24"/>
                <w:u w:val="single"/>
              </w:rPr>
              <w:t>Lab 3.3</w:t>
            </w:r>
          </w:p>
        </w:tc>
      </w:tr>
      <w:tr w:rsidR="00EA4B43" w:rsidRPr="00EA4B43" w14:paraId="655A2D65" w14:textId="77777777" w:rsidTr="003C04A6">
        <w:trPr>
          <w:trHeight w:val="509"/>
        </w:trPr>
        <w:tc>
          <w:tcPr>
            <w:tcW w:w="1777" w:type="dxa"/>
          </w:tcPr>
          <w:p w14:paraId="0D650636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6</w:t>
            </w:r>
          </w:p>
          <w:p w14:paraId="6D936442" w14:textId="579C7129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10.</w:t>
            </w:r>
            <w:r w:rsidR="001E3544">
              <w:rPr>
                <w:rFonts w:ascii="Arial" w:hAnsi="Arial" w:cs="Arial"/>
                <w:sz w:val="24"/>
                <w:szCs w:val="24"/>
              </w:rPr>
              <w:t>8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10.1</w:t>
            </w:r>
            <w:r w:rsidR="001E354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14:paraId="4A7A3BED" w14:textId="0D743EC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4</w:t>
            </w:r>
          </w:p>
        </w:tc>
        <w:tc>
          <w:tcPr>
            <w:tcW w:w="2407" w:type="dxa"/>
          </w:tcPr>
          <w:p w14:paraId="07619B73" w14:textId="2E783064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Cs/>
                <w:sz w:val="24"/>
                <w:szCs w:val="24"/>
              </w:rPr>
              <w:t>Custom Course: Fungi</w:t>
            </w:r>
          </w:p>
        </w:tc>
        <w:tc>
          <w:tcPr>
            <w:tcW w:w="3803" w:type="dxa"/>
          </w:tcPr>
          <w:p w14:paraId="4E59C7FE" w14:textId="682FB5FF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Lab 4.1 &amp; 4.2</w:t>
            </w:r>
          </w:p>
        </w:tc>
      </w:tr>
      <w:tr w:rsidR="00EA4B43" w:rsidRPr="00EA4B43" w14:paraId="4671817D" w14:textId="77777777" w:rsidTr="003C04A6">
        <w:trPr>
          <w:trHeight w:val="509"/>
        </w:trPr>
        <w:tc>
          <w:tcPr>
            <w:tcW w:w="1777" w:type="dxa"/>
          </w:tcPr>
          <w:p w14:paraId="0379CF81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7</w:t>
            </w:r>
          </w:p>
          <w:p w14:paraId="562D0EE7" w14:textId="69C82283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10.1</w:t>
            </w:r>
            <w:r w:rsidR="001E3544">
              <w:rPr>
                <w:rFonts w:ascii="Arial" w:hAnsi="Arial" w:cs="Arial"/>
                <w:sz w:val="24"/>
                <w:szCs w:val="24"/>
              </w:rPr>
              <w:t>5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10.2</w:t>
            </w:r>
            <w:r w:rsidR="001E35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19A1A849" w14:textId="34B0BE56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4</w:t>
            </w:r>
          </w:p>
        </w:tc>
        <w:tc>
          <w:tcPr>
            <w:tcW w:w="2407" w:type="dxa"/>
          </w:tcPr>
          <w:p w14:paraId="4C485CE6" w14:textId="75204FCB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</w:tcPr>
          <w:p w14:paraId="69C1AF5D" w14:textId="27B6A6B8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#4 due, Lab 4.3 &amp; 4.4</w:t>
            </w:r>
          </w:p>
        </w:tc>
      </w:tr>
      <w:tr w:rsidR="00EA4B43" w:rsidRPr="00EA4B43" w14:paraId="0D9CD6B7" w14:textId="77777777" w:rsidTr="003C04A6">
        <w:trPr>
          <w:trHeight w:val="509"/>
        </w:trPr>
        <w:tc>
          <w:tcPr>
            <w:tcW w:w="1777" w:type="dxa"/>
          </w:tcPr>
          <w:p w14:paraId="7C1472FF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8</w:t>
            </w:r>
          </w:p>
          <w:p w14:paraId="00EBE8B6" w14:textId="09DC22FE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10.2</w:t>
            </w:r>
            <w:r w:rsidR="001E3544">
              <w:rPr>
                <w:rFonts w:ascii="Arial" w:hAnsi="Arial" w:cs="Arial"/>
                <w:sz w:val="24"/>
                <w:szCs w:val="24"/>
              </w:rPr>
              <w:t>2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10.2</w:t>
            </w:r>
            <w:r w:rsidR="001E354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14:paraId="754B2E7C" w14:textId="22A7040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5</w:t>
            </w:r>
          </w:p>
        </w:tc>
        <w:tc>
          <w:tcPr>
            <w:tcW w:w="2407" w:type="dxa"/>
          </w:tcPr>
          <w:p w14:paraId="3119B973" w14:textId="21BD258B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Custom Course</w:t>
            </w:r>
            <w:r w:rsidR="008F07C5">
              <w:rPr>
                <w:rFonts w:ascii="Arial" w:hAnsi="Arial" w:cs="Arial"/>
                <w:sz w:val="24"/>
                <w:szCs w:val="24"/>
              </w:rPr>
              <w:t>:</w:t>
            </w:r>
            <w:r w:rsidRPr="00EA4B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F07C5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3803" w:type="dxa"/>
          </w:tcPr>
          <w:p w14:paraId="578757C2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 xml:space="preserve">Lab 5.1 </w:t>
            </w:r>
          </w:p>
          <w:p w14:paraId="604336DE" w14:textId="7E3E87B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Classroom Jeopardy</w:t>
            </w:r>
          </w:p>
        </w:tc>
      </w:tr>
      <w:tr w:rsidR="00EA4B43" w:rsidRPr="00EA4B43" w14:paraId="67A7B9FB" w14:textId="77777777" w:rsidTr="003C04A6">
        <w:trPr>
          <w:trHeight w:val="509"/>
        </w:trPr>
        <w:tc>
          <w:tcPr>
            <w:tcW w:w="1777" w:type="dxa"/>
          </w:tcPr>
          <w:p w14:paraId="5A5CBE20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9</w:t>
            </w:r>
          </w:p>
          <w:p w14:paraId="139499C1" w14:textId="02728812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10.</w:t>
            </w:r>
            <w:r w:rsidR="001E3544">
              <w:rPr>
                <w:rFonts w:ascii="Arial" w:hAnsi="Arial" w:cs="Arial"/>
                <w:sz w:val="24"/>
                <w:szCs w:val="24"/>
              </w:rPr>
              <w:t>29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1E354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14:paraId="46DB3902" w14:textId="35FCA1F5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5</w:t>
            </w:r>
          </w:p>
        </w:tc>
        <w:tc>
          <w:tcPr>
            <w:tcW w:w="2407" w:type="dxa"/>
          </w:tcPr>
          <w:p w14:paraId="5F617448" w14:textId="32E9C264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</w:tcPr>
          <w:p w14:paraId="6326EEE5" w14:textId="0DA01F94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 xml:space="preserve">Module Test #5 due.  PASS Unit 3: The Cell packet </w:t>
            </w:r>
          </w:p>
        </w:tc>
      </w:tr>
      <w:tr w:rsidR="00EA4B43" w:rsidRPr="00EA4B43" w14:paraId="1642F142" w14:textId="77777777" w:rsidTr="003C04A6">
        <w:trPr>
          <w:trHeight w:val="509"/>
        </w:trPr>
        <w:tc>
          <w:tcPr>
            <w:tcW w:w="1777" w:type="dxa"/>
          </w:tcPr>
          <w:p w14:paraId="7D892687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10</w:t>
            </w:r>
          </w:p>
          <w:p w14:paraId="38E4A1BF" w14:textId="4430BA5D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11.</w:t>
            </w:r>
            <w:r w:rsidR="001E3544">
              <w:rPr>
                <w:rFonts w:ascii="Arial" w:hAnsi="Arial" w:cs="Arial"/>
                <w:sz w:val="24"/>
                <w:szCs w:val="24"/>
              </w:rPr>
              <w:t>5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11.1</w:t>
            </w:r>
            <w:r w:rsidR="001E35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361DF447" w14:textId="65136113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6</w:t>
            </w:r>
          </w:p>
        </w:tc>
        <w:tc>
          <w:tcPr>
            <w:tcW w:w="2407" w:type="dxa"/>
          </w:tcPr>
          <w:p w14:paraId="68A538CC" w14:textId="516BF631" w:rsidR="00EA4B43" w:rsidRPr="00EA4B43" w:rsidRDefault="00FA57B6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560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14:paraId="3631241B" w14:textId="13DCFD91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4B43">
              <w:rPr>
                <w:rFonts w:ascii="Arial" w:hAnsi="Arial" w:cs="Arial"/>
                <w:sz w:val="24"/>
                <w:szCs w:val="24"/>
                <w:u w:val="single"/>
              </w:rPr>
              <w:t>Lab 6.1</w:t>
            </w:r>
          </w:p>
        </w:tc>
      </w:tr>
      <w:tr w:rsidR="00EA4B43" w:rsidRPr="00EA4B43" w14:paraId="50C9B62A" w14:textId="77777777" w:rsidTr="003C04A6">
        <w:trPr>
          <w:trHeight w:val="509"/>
        </w:trPr>
        <w:tc>
          <w:tcPr>
            <w:tcW w:w="1777" w:type="dxa"/>
          </w:tcPr>
          <w:p w14:paraId="15E0C421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11</w:t>
            </w:r>
          </w:p>
          <w:p w14:paraId="04C5CA76" w14:textId="2C6188EF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11.1</w:t>
            </w:r>
            <w:r w:rsidR="001E3544">
              <w:rPr>
                <w:rFonts w:ascii="Arial" w:hAnsi="Arial" w:cs="Arial"/>
                <w:sz w:val="24"/>
                <w:szCs w:val="24"/>
              </w:rPr>
              <w:t>2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11.1</w:t>
            </w:r>
            <w:r w:rsidR="001E354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14:paraId="32F4B522" w14:textId="753F0FC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6</w:t>
            </w:r>
          </w:p>
        </w:tc>
        <w:tc>
          <w:tcPr>
            <w:tcW w:w="2407" w:type="dxa"/>
          </w:tcPr>
          <w:p w14:paraId="21CDE82E" w14:textId="35D0A36C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</w:tcPr>
          <w:p w14:paraId="14FDA74D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#6 due, Lab 6.2</w:t>
            </w:r>
          </w:p>
          <w:p w14:paraId="70D5AFE4" w14:textId="13A8E574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B43" w:rsidRPr="00EA4B43" w14:paraId="5C6EFFF9" w14:textId="77777777" w:rsidTr="003C04A6">
        <w:trPr>
          <w:trHeight w:val="509"/>
        </w:trPr>
        <w:tc>
          <w:tcPr>
            <w:tcW w:w="1777" w:type="dxa"/>
          </w:tcPr>
          <w:p w14:paraId="2C32CB88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Thanksgiving</w:t>
            </w:r>
            <w:r w:rsidRPr="00EA4B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A2FA60" w14:textId="5372E65C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11.1</w:t>
            </w:r>
            <w:r w:rsidR="00E86264">
              <w:rPr>
                <w:rFonts w:ascii="Arial" w:hAnsi="Arial" w:cs="Arial"/>
                <w:sz w:val="24"/>
                <w:szCs w:val="24"/>
              </w:rPr>
              <w:t>9</w:t>
            </w:r>
            <w:r w:rsidRPr="00EA4B43">
              <w:rPr>
                <w:rFonts w:ascii="Arial" w:hAnsi="Arial" w:cs="Arial"/>
                <w:sz w:val="24"/>
                <w:szCs w:val="24"/>
              </w:rPr>
              <w:t>-11.</w:t>
            </w:r>
            <w:r w:rsidRPr="00EA4B4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8626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14:paraId="096C2040" w14:textId="370E5BB3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4902DD4" w14:textId="29AB089D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</w:tcPr>
          <w:p w14:paraId="141DF5E5" w14:textId="5EB2A4EB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No Class</w:t>
            </w:r>
          </w:p>
        </w:tc>
      </w:tr>
      <w:tr w:rsidR="00EA4B43" w:rsidRPr="00EA4B43" w14:paraId="3F2BEB6D" w14:textId="77777777" w:rsidTr="003C04A6">
        <w:trPr>
          <w:trHeight w:val="509"/>
        </w:trPr>
        <w:tc>
          <w:tcPr>
            <w:tcW w:w="1777" w:type="dxa"/>
          </w:tcPr>
          <w:p w14:paraId="2F0EE060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12</w:t>
            </w:r>
          </w:p>
          <w:p w14:paraId="34DCCF72" w14:textId="2EC2FBF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11.2</w:t>
            </w:r>
            <w:r w:rsidR="00E86264">
              <w:rPr>
                <w:rFonts w:ascii="Arial" w:hAnsi="Arial" w:cs="Arial"/>
                <w:sz w:val="24"/>
                <w:szCs w:val="24"/>
              </w:rPr>
              <w:t>6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="00E862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14:paraId="160F2088" w14:textId="33F066EF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7</w:t>
            </w:r>
          </w:p>
        </w:tc>
        <w:tc>
          <w:tcPr>
            <w:tcW w:w="2407" w:type="dxa"/>
          </w:tcPr>
          <w:p w14:paraId="5B314DBC" w14:textId="00C4B39E" w:rsidR="008F07C5" w:rsidRPr="00EA4B43" w:rsidRDefault="00CC381F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11, 7 &amp; 8</w:t>
            </w:r>
          </w:p>
        </w:tc>
        <w:tc>
          <w:tcPr>
            <w:tcW w:w="3803" w:type="dxa"/>
          </w:tcPr>
          <w:p w14:paraId="5D5FCC42" w14:textId="1E272492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 xml:space="preserve">Lab 7.1 &amp; </w:t>
            </w:r>
            <w:r w:rsidRPr="00EA4B43">
              <w:rPr>
                <w:rFonts w:ascii="Arial" w:hAnsi="Arial" w:cs="Arial"/>
                <w:sz w:val="24"/>
                <w:szCs w:val="24"/>
                <w:u w:val="single"/>
              </w:rPr>
              <w:t>7.2</w:t>
            </w:r>
          </w:p>
        </w:tc>
      </w:tr>
      <w:tr w:rsidR="00EA4B43" w:rsidRPr="00EA4B43" w14:paraId="1FD78282" w14:textId="77777777" w:rsidTr="003C04A6">
        <w:trPr>
          <w:trHeight w:val="509"/>
        </w:trPr>
        <w:tc>
          <w:tcPr>
            <w:tcW w:w="1777" w:type="dxa"/>
          </w:tcPr>
          <w:p w14:paraId="3CBE97BB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13</w:t>
            </w:r>
          </w:p>
          <w:p w14:paraId="21A41348" w14:textId="3CA965BB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12.</w:t>
            </w:r>
            <w:r w:rsidR="00E86264">
              <w:rPr>
                <w:rFonts w:ascii="Arial" w:hAnsi="Arial" w:cs="Arial"/>
                <w:sz w:val="24"/>
                <w:szCs w:val="24"/>
              </w:rPr>
              <w:t>3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12.</w:t>
            </w:r>
            <w:r w:rsidR="00E862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14:paraId="2E846455" w14:textId="41ECFB8C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7</w:t>
            </w:r>
          </w:p>
        </w:tc>
        <w:tc>
          <w:tcPr>
            <w:tcW w:w="2407" w:type="dxa"/>
          </w:tcPr>
          <w:p w14:paraId="2874E939" w14:textId="6F1FB35C" w:rsidR="00EA4B43" w:rsidRPr="00EA4B43" w:rsidRDefault="00CC381F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</w:t>
            </w:r>
          </w:p>
        </w:tc>
        <w:tc>
          <w:tcPr>
            <w:tcW w:w="3803" w:type="dxa"/>
          </w:tcPr>
          <w:p w14:paraId="2809ED0B" w14:textId="730CDCE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#7 due, Classroom Jeopardy</w:t>
            </w:r>
          </w:p>
        </w:tc>
      </w:tr>
      <w:tr w:rsidR="00EA4B43" w:rsidRPr="00EA4B43" w14:paraId="1C9BB901" w14:textId="77777777" w:rsidTr="003C04A6">
        <w:trPr>
          <w:trHeight w:val="509"/>
        </w:trPr>
        <w:tc>
          <w:tcPr>
            <w:tcW w:w="1777" w:type="dxa"/>
          </w:tcPr>
          <w:p w14:paraId="7E9DD84B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14</w:t>
            </w:r>
          </w:p>
          <w:p w14:paraId="59A4477A" w14:textId="6F2FE8D0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12.1</w:t>
            </w:r>
            <w:r w:rsidR="00E86264">
              <w:rPr>
                <w:rFonts w:ascii="Arial" w:hAnsi="Arial" w:cs="Arial"/>
                <w:sz w:val="24"/>
                <w:szCs w:val="24"/>
              </w:rPr>
              <w:t>0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12.1</w:t>
            </w:r>
            <w:r w:rsidR="00E862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14:paraId="0E570B5C" w14:textId="56819063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8</w:t>
            </w:r>
          </w:p>
        </w:tc>
        <w:tc>
          <w:tcPr>
            <w:tcW w:w="2407" w:type="dxa"/>
          </w:tcPr>
          <w:p w14:paraId="74302FC1" w14:textId="1B68F07E" w:rsidR="00EA4B43" w:rsidRPr="00EA4B43" w:rsidRDefault="00397EB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</w:t>
            </w:r>
            <w:r w:rsidR="005B5A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14:paraId="3C5B7B73" w14:textId="63F96E64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 xml:space="preserve">Genetics activity </w:t>
            </w:r>
          </w:p>
        </w:tc>
      </w:tr>
      <w:tr w:rsidR="00EA4B43" w:rsidRPr="00EA4B43" w14:paraId="296E80C8" w14:textId="77777777" w:rsidTr="003C04A6">
        <w:trPr>
          <w:trHeight w:val="509"/>
        </w:trPr>
        <w:tc>
          <w:tcPr>
            <w:tcW w:w="1777" w:type="dxa"/>
          </w:tcPr>
          <w:p w14:paraId="3A002523" w14:textId="77777777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Christmas </w:t>
            </w:r>
          </w:p>
          <w:p w14:paraId="4F8A75E0" w14:textId="46A60F9D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12.1</w:t>
            </w:r>
            <w:r w:rsidR="00E86264">
              <w:rPr>
                <w:rFonts w:ascii="Arial" w:hAnsi="Arial" w:cs="Arial"/>
                <w:sz w:val="24"/>
                <w:szCs w:val="24"/>
              </w:rPr>
              <w:t>7</w:t>
            </w:r>
            <w:r w:rsidRPr="00EA4B43">
              <w:rPr>
                <w:rFonts w:ascii="Arial" w:hAnsi="Arial" w:cs="Arial"/>
                <w:sz w:val="24"/>
                <w:szCs w:val="24"/>
              </w:rPr>
              <w:t>-1.1</w:t>
            </w:r>
          </w:p>
        </w:tc>
        <w:tc>
          <w:tcPr>
            <w:tcW w:w="1913" w:type="dxa"/>
          </w:tcPr>
          <w:p w14:paraId="0DD8F343" w14:textId="0EC00FC5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3CC961D" w14:textId="639964E2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6F8FF7F" w14:textId="026B25E5" w:rsidR="00EA4B43" w:rsidRPr="00EA4B43" w:rsidRDefault="00EA4B43" w:rsidP="00EA4B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F43BD" w14:textId="78197238" w:rsidR="00101FC1" w:rsidRPr="00EA4B43" w:rsidRDefault="0023689C" w:rsidP="00EA4B43">
      <w:pPr>
        <w:ind w:left="540"/>
        <w:rPr>
          <w:rFonts w:ascii="Arial" w:hAnsi="Arial" w:cs="Arial"/>
          <w:sz w:val="24"/>
          <w:szCs w:val="24"/>
        </w:rPr>
      </w:pPr>
      <w:r w:rsidRPr="00EA4B43">
        <w:rPr>
          <w:rFonts w:ascii="Arial" w:hAnsi="Arial" w:cs="Arial"/>
          <w:b/>
          <w:sz w:val="24"/>
          <w:szCs w:val="24"/>
        </w:rPr>
        <w:t>NOTE:</w:t>
      </w:r>
      <w:r w:rsidRPr="00EA4B43">
        <w:rPr>
          <w:rFonts w:ascii="Arial" w:hAnsi="Arial" w:cs="Arial"/>
          <w:sz w:val="24"/>
          <w:szCs w:val="24"/>
        </w:rPr>
        <w:t xml:space="preserve">  The </w:t>
      </w:r>
      <w:r w:rsidRPr="00EA4B43">
        <w:rPr>
          <w:rFonts w:ascii="Arial" w:hAnsi="Arial" w:cs="Arial"/>
          <w:b/>
          <w:sz w:val="24"/>
          <w:szCs w:val="24"/>
        </w:rPr>
        <w:t>Study.com videos</w:t>
      </w:r>
      <w:r w:rsidR="00A04DBA" w:rsidRPr="00EA4B43">
        <w:rPr>
          <w:rFonts w:ascii="Arial" w:hAnsi="Arial" w:cs="Arial"/>
          <w:b/>
          <w:sz w:val="24"/>
          <w:szCs w:val="24"/>
        </w:rPr>
        <w:t xml:space="preserve"> </w:t>
      </w:r>
      <w:r w:rsidRPr="00EA4B43">
        <w:rPr>
          <w:rFonts w:ascii="Arial" w:hAnsi="Arial" w:cs="Arial"/>
          <w:sz w:val="24"/>
          <w:szCs w:val="24"/>
        </w:rPr>
        <w:t xml:space="preserve">are accessed </w:t>
      </w:r>
      <w:r w:rsidR="00A04DBA" w:rsidRPr="00EA4B43">
        <w:rPr>
          <w:rFonts w:ascii="Arial" w:hAnsi="Arial" w:cs="Arial"/>
          <w:sz w:val="24"/>
          <w:szCs w:val="24"/>
        </w:rPr>
        <w:t>in your Study.com student account</w:t>
      </w:r>
      <w:r w:rsidRPr="00EA4B43">
        <w:rPr>
          <w:rFonts w:ascii="Arial" w:hAnsi="Arial" w:cs="Arial"/>
          <w:sz w:val="24"/>
          <w:szCs w:val="24"/>
        </w:rPr>
        <w:t xml:space="preserve">.  Be sure to take </w:t>
      </w:r>
      <w:proofErr w:type="gramStart"/>
      <w:r w:rsidRPr="00EA4B43">
        <w:rPr>
          <w:rFonts w:ascii="Arial" w:hAnsi="Arial" w:cs="Arial"/>
          <w:sz w:val="24"/>
          <w:szCs w:val="24"/>
        </w:rPr>
        <w:t>all of</w:t>
      </w:r>
      <w:proofErr w:type="gramEnd"/>
      <w:r w:rsidRPr="00EA4B43">
        <w:rPr>
          <w:rFonts w:ascii="Arial" w:hAnsi="Arial" w:cs="Arial"/>
          <w:sz w:val="24"/>
          <w:szCs w:val="24"/>
        </w:rPr>
        <w:t xml:space="preserve"> the quizzes to reinforce your knowledge.</w:t>
      </w:r>
      <w:r w:rsidR="00A04DBA" w:rsidRPr="00EA4B43">
        <w:rPr>
          <w:rFonts w:ascii="Arial" w:hAnsi="Arial" w:cs="Arial"/>
          <w:sz w:val="24"/>
          <w:szCs w:val="24"/>
        </w:rPr>
        <w:t xml:space="preserve">  You may repeat them to make sure you know </w:t>
      </w:r>
      <w:proofErr w:type="gramStart"/>
      <w:r w:rsidR="00A04DBA" w:rsidRPr="00EA4B43">
        <w:rPr>
          <w:rFonts w:ascii="Arial" w:hAnsi="Arial" w:cs="Arial"/>
          <w:sz w:val="24"/>
          <w:szCs w:val="24"/>
        </w:rPr>
        <w:t>ALL of</w:t>
      </w:r>
      <w:proofErr w:type="gramEnd"/>
      <w:r w:rsidR="00A04DBA" w:rsidRPr="00EA4B43">
        <w:rPr>
          <w:rFonts w:ascii="Arial" w:hAnsi="Arial" w:cs="Arial"/>
          <w:sz w:val="24"/>
          <w:szCs w:val="24"/>
        </w:rPr>
        <w:t xml:space="preserve"> the information.</w:t>
      </w:r>
    </w:p>
    <w:p w14:paraId="6EE65D49" w14:textId="033FC99B" w:rsidR="00A04DBA" w:rsidRPr="00EA4B43" w:rsidRDefault="00A04D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B43">
        <w:rPr>
          <w:rFonts w:ascii="Arial" w:hAnsi="Arial" w:cs="Arial"/>
          <w:sz w:val="24"/>
          <w:szCs w:val="24"/>
        </w:rPr>
        <w:br w:type="page"/>
      </w:r>
    </w:p>
    <w:p w14:paraId="4125EB24" w14:textId="77777777" w:rsidR="00101FC1" w:rsidRPr="00EA4B43" w:rsidRDefault="00101FC1">
      <w:pPr>
        <w:rPr>
          <w:rFonts w:ascii="Arial" w:hAnsi="Arial" w:cs="Arial"/>
          <w:sz w:val="24"/>
          <w:szCs w:val="24"/>
        </w:rPr>
      </w:pPr>
    </w:p>
    <w:tbl>
      <w:tblPr>
        <w:tblW w:w="100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2070"/>
        <w:gridCol w:w="1980"/>
        <w:gridCol w:w="3265"/>
        <w:gridCol w:w="16"/>
      </w:tblGrid>
      <w:tr w:rsidR="00EC5FF1" w:rsidRPr="00EA4B43" w14:paraId="04205824" w14:textId="77777777" w:rsidTr="00471C4B">
        <w:trPr>
          <w:gridAfter w:val="1"/>
          <w:wAfter w:w="16" w:type="dxa"/>
          <w:trHeight w:val="509"/>
        </w:trPr>
        <w:tc>
          <w:tcPr>
            <w:tcW w:w="10082" w:type="dxa"/>
            <w:gridSpan w:val="4"/>
            <w:vAlign w:val="center"/>
          </w:tcPr>
          <w:p w14:paraId="16959922" w14:textId="7B51FD21" w:rsidR="00EC5FF1" w:rsidRPr="00EA4B43" w:rsidRDefault="00EC5FF1" w:rsidP="00EC5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</w:tr>
      <w:tr w:rsidR="00EC5FF1" w:rsidRPr="00EA4B43" w14:paraId="70798DE5" w14:textId="77777777" w:rsidTr="005C28B4">
        <w:trPr>
          <w:trHeight w:val="509"/>
        </w:trPr>
        <w:tc>
          <w:tcPr>
            <w:tcW w:w="2767" w:type="dxa"/>
            <w:vAlign w:val="center"/>
          </w:tcPr>
          <w:p w14:paraId="631F0B7C" w14:textId="45641C58" w:rsidR="00EC5FF1" w:rsidRPr="00EA4B43" w:rsidRDefault="00EC5FF1" w:rsidP="00EC5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6390DAB1" w14:textId="39088411" w:rsidR="00EC5FF1" w:rsidRPr="00EA4B43" w:rsidRDefault="00EC5FF1" w:rsidP="00EC5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EA4B43">
              <w:rPr>
                <w:rFonts w:ascii="Arial" w:hAnsi="Arial" w:cs="Arial"/>
                <w:b/>
                <w:sz w:val="24"/>
                <w:szCs w:val="24"/>
              </w:rPr>
              <w:t>bold</w:t>
            </w:r>
            <w:proofErr w:type="gramEnd"/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 is class day)</w:t>
            </w:r>
          </w:p>
        </w:tc>
        <w:tc>
          <w:tcPr>
            <w:tcW w:w="2070" w:type="dxa"/>
            <w:vAlign w:val="center"/>
          </w:tcPr>
          <w:p w14:paraId="4722B282" w14:textId="16BF48DC" w:rsidR="00EC5FF1" w:rsidRPr="00EA4B43" w:rsidRDefault="00EC5FF1" w:rsidP="00EC5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Apologia Textbook</w:t>
            </w:r>
          </w:p>
        </w:tc>
        <w:tc>
          <w:tcPr>
            <w:tcW w:w="1980" w:type="dxa"/>
            <w:vAlign w:val="center"/>
          </w:tcPr>
          <w:p w14:paraId="192708E2" w14:textId="435ADABE" w:rsidR="00EC5FF1" w:rsidRPr="00EA4B43" w:rsidRDefault="00EC5FF1" w:rsidP="00EC5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Study.com videos</w:t>
            </w:r>
          </w:p>
        </w:tc>
        <w:tc>
          <w:tcPr>
            <w:tcW w:w="3281" w:type="dxa"/>
            <w:gridSpan w:val="2"/>
            <w:vAlign w:val="center"/>
          </w:tcPr>
          <w:p w14:paraId="098C8FE9" w14:textId="382A2F44" w:rsidR="00EC5FF1" w:rsidRPr="00EA4B43" w:rsidRDefault="00EC5FF1" w:rsidP="00EC5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Classroom Activities &amp; Assignments Due</w:t>
            </w:r>
          </w:p>
        </w:tc>
      </w:tr>
      <w:tr w:rsidR="000639C0" w:rsidRPr="00EA4B43" w14:paraId="4C32F833" w14:textId="77777777" w:rsidTr="005C28B4">
        <w:trPr>
          <w:trHeight w:val="509"/>
        </w:trPr>
        <w:tc>
          <w:tcPr>
            <w:tcW w:w="2767" w:type="dxa"/>
          </w:tcPr>
          <w:p w14:paraId="330C18BF" w14:textId="77777777" w:rsidR="000639C0" w:rsidRPr="00EA4B43" w:rsidRDefault="000639C0" w:rsidP="00063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</w:t>
            </w:r>
          </w:p>
          <w:p w14:paraId="65011C02" w14:textId="2E861095" w:rsidR="000639C0" w:rsidRPr="00EA4B43" w:rsidRDefault="000639C0" w:rsidP="00063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1.</w:t>
            </w:r>
            <w:r w:rsidR="0041424E">
              <w:rPr>
                <w:rFonts w:ascii="Arial" w:hAnsi="Arial" w:cs="Arial"/>
                <w:sz w:val="24"/>
                <w:szCs w:val="24"/>
              </w:rPr>
              <w:t>2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4142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769C6838" w14:textId="7451D527" w:rsidR="000639C0" w:rsidRPr="00EA4B43" w:rsidRDefault="00FE6072" w:rsidP="00063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Finish Module </w:t>
            </w:r>
            <w:r w:rsidR="005463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7858A43F" w14:textId="7983410A" w:rsidR="000639C0" w:rsidRPr="00EA4B43" w:rsidRDefault="0054636C" w:rsidP="00063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</w:t>
            </w:r>
          </w:p>
        </w:tc>
        <w:tc>
          <w:tcPr>
            <w:tcW w:w="3281" w:type="dxa"/>
            <w:gridSpan w:val="2"/>
          </w:tcPr>
          <w:p w14:paraId="695710F8" w14:textId="215B0F0E" w:rsidR="000639C0" w:rsidRPr="00EA4B43" w:rsidRDefault="00FE6072" w:rsidP="00063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#8 due, Hardy Weinberg Problems</w:t>
            </w:r>
          </w:p>
        </w:tc>
      </w:tr>
      <w:tr w:rsidR="00323027" w:rsidRPr="00EA4B43" w14:paraId="58D62BFC" w14:textId="77777777" w:rsidTr="005C28B4">
        <w:trPr>
          <w:trHeight w:val="509"/>
        </w:trPr>
        <w:tc>
          <w:tcPr>
            <w:tcW w:w="2767" w:type="dxa"/>
          </w:tcPr>
          <w:p w14:paraId="7CF0FC4D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2</w:t>
            </w:r>
          </w:p>
          <w:p w14:paraId="77A5999B" w14:textId="5A5AF30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1.1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14:paraId="2702B969" w14:textId="27D7822A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9, pg. 261-</w:t>
            </w:r>
          </w:p>
        </w:tc>
        <w:tc>
          <w:tcPr>
            <w:tcW w:w="1980" w:type="dxa"/>
          </w:tcPr>
          <w:p w14:paraId="52B55C6A" w14:textId="11A94613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19</w:t>
            </w:r>
          </w:p>
        </w:tc>
        <w:tc>
          <w:tcPr>
            <w:tcW w:w="3281" w:type="dxa"/>
            <w:gridSpan w:val="2"/>
          </w:tcPr>
          <w:p w14:paraId="2E8FAC6A" w14:textId="694946E9" w:rsidR="00323027" w:rsidRPr="00EA4B43" w:rsidRDefault="006D42E6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for A Creator video</w:t>
            </w:r>
          </w:p>
        </w:tc>
      </w:tr>
      <w:tr w:rsidR="00323027" w:rsidRPr="00EA4B43" w14:paraId="28A73BC9" w14:textId="77777777" w:rsidTr="005C28B4">
        <w:trPr>
          <w:trHeight w:val="509"/>
        </w:trPr>
        <w:tc>
          <w:tcPr>
            <w:tcW w:w="2767" w:type="dxa"/>
          </w:tcPr>
          <w:p w14:paraId="126A234F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3</w:t>
            </w:r>
          </w:p>
          <w:p w14:paraId="71A53FCA" w14:textId="1E41986F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6B8D2BE1" w14:textId="4FCE8505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9</w:t>
            </w:r>
          </w:p>
        </w:tc>
        <w:tc>
          <w:tcPr>
            <w:tcW w:w="1980" w:type="dxa"/>
          </w:tcPr>
          <w:p w14:paraId="0A252A81" w14:textId="40D1FB5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</w:t>
            </w:r>
          </w:p>
        </w:tc>
        <w:tc>
          <w:tcPr>
            <w:tcW w:w="3281" w:type="dxa"/>
            <w:gridSpan w:val="2"/>
          </w:tcPr>
          <w:p w14:paraId="21D94E8D" w14:textId="52A503D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#9 due, Human Anatomy</w:t>
            </w:r>
          </w:p>
        </w:tc>
      </w:tr>
      <w:tr w:rsidR="00323027" w:rsidRPr="00EA4B43" w14:paraId="37378764" w14:textId="77777777" w:rsidTr="005C28B4">
        <w:trPr>
          <w:trHeight w:val="509"/>
        </w:trPr>
        <w:tc>
          <w:tcPr>
            <w:tcW w:w="2767" w:type="dxa"/>
          </w:tcPr>
          <w:p w14:paraId="07AB2301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4</w:t>
            </w:r>
          </w:p>
          <w:p w14:paraId="3CDE897D" w14:textId="57F02A43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1.2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2070" w:type="dxa"/>
          </w:tcPr>
          <w:p w14:paraId="404D5754" w14:textId="1F921066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10, pg. 299-</w:t>
            </w:r>
          </w:p>
        </w:tc>
        <w:tc>
          <w:tcPr>
            <w:tcW w:w="1980" w:type="dxa"/>
          </w:tcPr>
          <w:p w14:paraId="49BE7EDC" w14:textId="418BEE19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17</w:t>
            </w:r>
          </w:p>
        </w:tc>
        <w:tc>
          <w:tcPr>
            <w:tcW w:w="3281" w:type="dxa"/>
            <w:gridSpan w:val="2"/>
          </w:tcPr>
          <w:p w14:paraId="721BFFF6" w14:textId="7A9FE1CF" w:rsidR="00323027" w:rsidRPr="00EA4B43" w:rsidRDefault="00E50063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Classroom </w:t>
            </w:r>
            <w:r w:rsidR="003C3016">
              <w:rPr>
                <w:rFonts w:ascii="Arial" w:hAnsi="Arial" w:cs="Arial"/>
                <w:sz w:val="24"/>
                <w:szCs w:val="24"/>
              </w:rPr>
              <w:t>Jeopardy</w:t>
            </w:r>
          </w:p>
        </w:tc>
      </w:tr>
      <w:tr w:rsidR="00323027" w:rsidRPr="00EA4B43" w14:paraId="7D00AB64" w14:textId="77777777" w:rsidTr="005C28B4">
        <w:trPr>
          <w:trHeight w:val="509"/>
        </w:trPr>
        <w:tc>
          <w:tcPr>
            <w:tcW w:w="2767" w:type="dxa"/>
          </w:tcPr>
          <w:p w14:paraId="18907F8B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5</w:t>
            </w:r>
          </w:p>
          <w:p w14:paraId="244FAD4D" w14:textId="4695D3D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1FB824B0" w14:textId="3F49DAAC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10</w:t>
            </w:r>
          </w:p>
        </w:tc>
        <w:tc>
          <w:tcPr>
            <w:tcW w:w="1980" w:type="dxa"/>
          </w:tcPr>
          <w:p w14:paraId="20CDE859" w14:textId="0F56D519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18</w:t>
            </w:r>
          </w:p>
        </w:tc>
        <w:tc>
          <w:tcPr>
            <w:tcW w:w="3281" w:type="dxa"/>
            <w:gridSpan w:val="2"/>
          </w:tcPr>
          <w:p w14:paraId="766432E0" w14:textId="1139E70B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#10 due, Human Anatomy</w:t>
            </w:r>
          </w:p>
        </w:tc>
      </w:tr>
      <w:tr w:rsidR="00323027" w:rsidRPr="00EA4B43" w14:paraId="270700CD" w14:textId="77777777" w:rsidTr="005C28B4">
        <w:trPr>
          <w:trHeight w:val="509"/>
        </w:trPr>
        <w:tc>
          <w:tcPr>
            <w:tcW w:w="2767" w:type="dxa"/>
          </w:tcPr>
          <w:p w14:paraId="1228C4C7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6</w:t>
            </w:r>
          </w:p>
          <w:p w14:paraId="51E99FA3" w14:textId="74390D3B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0A9E2375" w14:textId="756144FE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11, pg. 329-</w:t>
            </w:r>
          </w:p>
        </w:tc>
        <w:tc>
          <w:tcPr>
            <w:tcW w:w="1980" w:type="dxa"/>
          </w:tcPr>
          <w:p w14:paraId="7BC15251" w14:textId="2FA0C6BA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</w:t>
            </w:r>
          </w:p>
        </w:tc>
        <w:tc>
          <w:tcPr>
            <w:tcW w:w="3281" w:type="dxa"/>
            <w:gridSpan w:val="2"/>
          </w:tcPr>
          <w:p w14:paraId="6FC300EA" w14:textId="45F48A30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  <w:u w:val="single"/>
              </w:rPr>
              <w:t>Lab 11.1, 11.2 &amp; 11.4</w:t>
            </w:r>
          </w:p>
        </w:tc>
      </w:tr>
      <w:tr w:rsidR="00323027" w:rsidRPr="00EA4B43" w14:paraId="28C34F7D" w14:textId="77777777" w:rsidTr="005C28B4">
        <w:trPr>
          <w:trHeight w:val="509"/>
        </w:trPr>
        <w:tc>
          <w:tcPr>
            <w:tcW w:w="2767" w:type="dxa"/>
          </w:tcPr>
          <w:p w14:paraId="7B382E6B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7</w:t>
            </w:r>
          </w:p>
          <w:p w14:paraId="41235838" w14:textId="09AB9E6E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2.2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03FC2541" w14:textId="51662B41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11</w:t>
            </w:r>
          </w:p>
        </w:tc>
        <w:tc>
          <w:tcPr>
            <w:tcW w:w="1980" w:type="dxa"/>
          </w:tcPr>
          <w:p w14:paraId="53D6181F" w14:textId="196597B6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14:paraId="7B2DD7F8" w14:textId="579631F5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#11 due, Lab 11.3 (earthworm dissection)</w:t>
            </w:r>
          </w:p>
        </w:tc>
      </w:tr>
      <w:tr w:rsidR="00323027" w:rsidRPr="00EA4B43" w14:paraId="63A34F02" w14:textId="77777777" w:rsidTr="005C28B4">
        <w:trPr>
          <w:trHeight w:val="509"/>
        </w:trPr>
        <w:tc>
          <w:tcPr>
            <w:tcW w:w="2767" w:type="dxa"/>
          </w:tcPr>
          <w:p w14:paraId="1923ACE9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8</w:t>
            </w:r>
          </w:p>
          <w:p w14:paraId="466E328C" w14:textId="14314CDB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2.2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2070" w:type="dxa"/>
          </w:tcPr>
          <w:p w14:paraId="0C95FB8E" w14:textId="38075993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12, pg. 361-</w:t>
            </w:r>
          </w:p>
        </w:tc>
        <w:tc>
          <w:tcPr>
            <w:tcW w:w="1980" w:type="dxa"/>
          </w:tcPr>
          <w:p w14:paraId="3F4DB84F" w14:textId="0D042084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15</w:t>
            </w:r>
          </w:p>
        </w:tc>
        <w:tc>
          <w:tcPr>
            <w:tcW w:w="3281" w:type="dxa"/>
            <w:gridSpan w:val="2"/>
          </w:tcPr>
          <w:p w14:paraId="70E03021" w14:textId="72601FB2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Lab 12.1 (crayfish dissection)</w:t>
            </w:r>
          </w:p>
        </w:tc>
      </w:tr>
      <w:tr w:rsidR="00323027" w:rsidRPr="00EA4B43" w14:paraId="6665C7B0" w14:textId="77777777" w:rsidTr="005C28B4">
        <w:trPr>
          <w:trHeight w:val="509"/>
        </w:trPr>
        <w:tc>
          <w:tcPr>
            <w:tcW w:w="2767" w:type="dxa"/>
          </w:tcPr>
          <w:p w14:paraId="1C00A56F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9</w:t>
            </w:r>
          </w:p>
          <w:p w14:paraId="21C2CE36" w14:textId="2F36E65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496DA48A" w14:textId="6CACF542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12</w:t>
            </w:r>
          </w:p>
        </w:tc>
        <w:tc>
          <w:tcPr>
            <w:tcW w:w="1980" w:type="dxa"/>
          </w:tcPr>
          <w:p w14:paraId="3E9891EE" w14:textId="5C3415CE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14:paraId="0E4E2172" w14:textId="63AD2E28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 xml:space="preserve">Module Test #12 due, </w:t>
            </w:r>
            <w:r w:rsidR="00E50063">
              <w:rPr>
                <w:rFonts w:ascii="Arial" w:hAnsi="Arial" w:cs="Arial"/>
                <w:sz w:val="24"/>
                <w:szCs w:val="24"/>
              </w:rPr>
              <w:t xml:space="preserve">Classroom </w:t>
            </w:r>
            <w:r w:rsidR="003C3016">
              <w:rPr>
                <w:rFonts w:ascii="Arial" w:hAnsi="Arial" w:cs="Arial"/>
                <w:sz w:val="24"/>
                <w:szCs w:val="24"/>
              </w:rPr>
              <w:t>Jeopardy</w:t>
            </w:r>
          </w:p>
        </w:tc>
      </w:tr>
      <w:tr w:rsidR="00323027" w:rsidRPr="00EA4B43" w14:paraId="1575DEEA" w14:textId="77777777" w:rsidTr="005C28B4">
        <w:trPr>
          <w:trHeight w:val="509"/>
        </w:trPr>
        <w:tc>
          <w:tcPr>
            <w:tcW w:w="2767" w:type="dxa"/>
          </w:tcPr>
          <w:p w14:paraId="68C711C4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10</w:t>
            </w:r>
          </w:p>
          <w:p w14:paraId="4E8C2E44" w14:textId="218C70B6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72D7BDEB" w14:textId="27267041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13, pg. 393-</w:t>
            </w:r>
          </w:p>
        </w:tc>
        <w:tc>
          <w:tcPr>
            <w:tcW w:w="1980" w:type="dxa"/>
          </w:tcPr>
          <w:p w14:paraId="07FA9241" w14:textId="08AD334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</w:t>
            </w:r>
          </w:p>
        </w:tc>
        <w:tc>
          <w:tcPr>
            <w:tcW w:w="3281" w:type="dxa"/>
            <w:gridSpan w:val="2"/>
          </w:tcPr>
          <w:p w14:paraId="599DCAB1" w14:textId="7795C199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Lab 13.1 (perch dissection)</w:t>
            </w:r>
          </w:p>
        </w:tc>
      </w:tr>
      <w:tr w:rsidR="00323027" w:rsidRPr="00EA4B43" w14:paraId="67CF7C67" w14:textId="77777777" w:rsidTr="005C28B4">
        <w:trPr>
          <w:trHeight w:val="530"/>
        </w:trPr>
        <w:tc>
          <w:tcPr>
            <w:tcW w:w="2767" w:type="dxa"/>
          </w:tcPr>
          <w:p w14:paraId="472C5E2C" w14:textId="58B3B405" w:rsidR="00323027" w:rsidRPr="003C04A6" w:rsidRDefault="00323027" w:rsidP="003230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Spring Break</w:t>
            </w:r>
          </w:p>
          <w:p w14:paraId="16196528" w14:textId="454A820B" w:rsidR="00323027" w:rsidRPr="003C04A6" w:rsidRDefault="00323027" w:rsidP="003230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3.24</w:t>
            </w:r>
          </w:p>
        </w:tc>
        <w:tc>
          <w:tcPr>
            <w:tcW w:w="2070" w:type="dxa"/>
          </w:tcPr>
          <w:p w14:paraId="674A742A" w14:textId="4731065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13</w:t>
            </w:r>
          </w:p>
        </w:tc>
        <w:tc>
          <w:tcPr>
            <w:tcW w:w="1980" w:type="dxa"/>
          </w:tcPr>
          <w:p w14:paraId="04C636B4" w14:textId="3AD16644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14:paraId="2E5757C9" w14:textId="074DE972" w:rsidR="00323027" w:rsidRPr="00EA4B43" w:rsidRDefault="003F2EC9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>No Class</w:t>
            </w:r>
            <w:r w:rsidRPr="00EA4B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3027" w:rsidRPr="00EA4B43" w14:paraId="35E47024" w14:textId="77777777" w:rsidTr="005C28B4">
        <w:trPr>
          <w:trHeight w:val="530"/>
        </w:trPr>
        <w:tc>
          <w:tcPr>
            <w:tcW w:w="2767" w:type="dxa"/>
          </w:tcPr>
          <w:p w14:paraId="729965B0" w14:textId="1515D62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ECEC811" w14:textId="68988E99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3.31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5DDE332E" w14:textId="7F090223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16, pg. 495-</w:t>
            </w:r>
          </w:p>
        </w:tc>
        <w:tc>
          <w:tcPr>
            <w:tcW w:w="1980" w:type="dxa"/>
          </w:tcPr>
          <w:p w14:paraId="305E410E" w14:textId="0FFA1483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14:paraId="2AF28BA8" w14:textId="530163A0" w:rsidR="00323027" w:rsidRPr="00EA4B43" w:rsidRDefault="003F2EC9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Test #13 due, Lab 13.2 (frog dissection)</w:t>
            </w:r>
          </w:p>
        </w:tc>
      </w:tr>
      <w:tr w:rsidR="00323027" w:rsidRPr="00EA4B43" w14:paraId="3F9D99F6" w14:textId="77777777" w:rsidTr="005C28B4">
        <w:trPr>
          <w:trHeight w:val="530"/>
        </w:trPr>
        <w:tc>
          <w:tcPr>
            <w:tcW w:w="2767" w:type="dxa"/>
          </w:tcPr>
          <w:p w14:paraId="70381A9B" w14:textId="2A42790B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10598D4" w14:textId="7CE9CA39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2EC4EF6F" w14:textId="0943591A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16</w:t>
            </w:r>
          </w:p>
        </w:tc>
        <w:tc>
          <w:tcPr>
            <w:tcW w:w="1980" w:type="dxa"/>
          </w:tcPr>
          <w:p w14:paraId="52E81434" w14:textId="6346719C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14:paraId="542236D0" w14:textId="5C9C9B1E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 xml:space="preserve">Module Test #16 due, </w:t>
            </w:r>
            <w:r w:rsidR="00141176">
              <w:rPr>
                <w:rFonts w:ascii="Arial" w:hAnsi="Arial" w:cs="Arial"/>
                <w:sz w:val="24"/>
                <w:szCs w:val="24"/>
              </w:rPr>
              <w:t>CLEP prep suggestions</w:t>
            </w:r>
          </w:p>
        </w:tc>
      </w:tr>
      <w:tr w:rsidR="00323027" w:rsidRPr="00EA4B43" w14:paraId="65CC748E" w14:textId="77777777" w:rsidTr="005C28B4">
        <w:trPr>
          <w:trHeight w:val="530"/>
        </w:trPr>
        <w:tc>
          <w:tcPr>
            <w:tcW w:w="2767" w:type="dxa"/>
          </w:tcPr>
          <w:p w14:paraId="07607DCC" w14:textId="0BDFB2DE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Easter </w:t>
            </w:r>
          </w:p>
          <w:p w14:paraId="7814588B" w14:textId="1D81844E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B43">
              <w:rPr>
                <w:rFonts w:ascii="Arial" w:hAnsi="Arial" w:cs="Arial"/>
                <w:sz w:val="24"/>
                <w:szCs w:val="24"/>
              </w:rPr>
              <w:t>-4.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070" w:type="dxa"/>
          </w:tcPr>
          <w:p w14:paraId="3F95CDF9" w14:textId="4F4B86A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14, pg. 429-</w:t>
            </w:r>
          </w:p>
        </w:tc>
        <w:tc>
          <w:tcPr>
            <w:tcW w:w="1980" w:type="dxa"/>
          </w:tcPr>
          <w:p w14:paraId="276A9D7A" w14:textId="1F798CB6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12</w:t>
            </w:r>
          </w:p>
        </w:tc>
        <w:tc>
          <w:tcPr>
            <w:tcW w:w="3281" w:type="dxa"/>
            <w:gridSpan w:val="2"/>
          </w:tcPr>
          <w:p w14:paraId="1517E601" w14:textId="0EA09DA6" w:rsidR="002C6E2D" w:rsidRPr="00EA4B43" w:rsidRDefault="002C6E2D" w:rsidP="002C6E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No Class </w:t>
            </w:r>
          </w:p>
          <w:p w14:paraId="710B9E7F" w14:textId="0FE46C81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027" w:rsidRPr="00EA4B43" w14:paraId="389E8ECC" w14:textId="77777777" w:rsidTr="005C28B4">
        <w:trPr>
          <w:trHeight w:val="530"/>
        </w:trPr>
        <w:tc>
          <w:tcPr>
            <w:tcW w:w="2767" w:type="dxa"/>
          </w:tcPr>
          <w:p w14:paraId="4E1844FF" w14:textId="51DB98B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A4B4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4B0C3B8A" w14:textId="64E0B6B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>4.2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070" w:type="dxa"/>
          </w:tcPr>
          <w:p w14:paraId="2F550D4D" w14:textId="28E10F46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14</w:t>
            </w:r>
          </w:p>
        </w:tc>
        <w:tc>
          <w:tcPr>
            <w:tcW w:w="1980" w:type="dxa"/>
          </w:tcPr>
          <w:p w14:paraId="7E2DF5AB" w14:textId="781509F8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14:paraId="6CEC1996" w14:textId="139F171B" w:rsidR="00323027" w:rsidRPr="00EA4B43" w:rsidRDefault="00323027" w:rsidP="002C6E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#14 Test du</w:t>
            </w:r>
            <w:r w:rsidR="002C6E2D">
              <w:rPr>
                <w:rFonts w:ascii="Arial" w:hAnsi="Arial" w:cs="Arial"/>
                <w:sz w:val="24"/>
                <w:szCs w:val="24"/>
              </w:rPr>
              <w:t xml:space="preserve">e, </w:t>
            </w:r>
            <w:r w:rsidR="002C6E2D" w:rsidRPr="00EA4B43">
              <w:rPr>
                <w:rFonts w:ascii="Arial" w:hAnsi="Arial" w:cs="Arial"/>
                <w:sz w:val="24"/>
                <w:szCs w:val="24"/>
                <w:u w:val="single"/>
              </w:rPr>
              <w:t>Lab 14.3</w:t>
            </w:r>
            <w:r w:rsidR="002C6E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6E2D" w:rsidRPr="00EA4B43">
              <w:rPr>
                <w:rFonts w:ascii="Arial" w:hAnsi="Arial" w:cs="Arial"/>
                <w:sz w:val="24"/>
                <w:szCs w:val="24"/>
              </w:rPr>
              <w:t>Classroom Jeopardy</w:t>
            </w:r>
          </w:p>
        </w:tc>
      </w:tr>
      <w:tr w:rsidR="00323027" w:rsidRPr="00EA4B43" w14:paraId="3CA4395B" w14:textId="77777777" w:rsidTr="005C28B4">
        <w:trPr>
          <w:trHeight w:val="530"/>
        </w:trPr>
        <w:tc>
          <w:tcPr>
            <w:tcW w:w="2767" w:type="dxa"/>
          </w:tcPr>
          <w:p w14:paraId="7EB55678" w14:textId="00E3083A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Week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8E53E77" w14:textId="77777777" w:rsidR="00323027" w:rsidRDefault="00323027" w:rsidP="003230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4.22</w:t>
            </w:r>
            <w:r w:rsidRPr="00EA4B4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4.28</w:t>
            </w:r>
          </w:p>
          <w:p w14:paraId="52A8D705" w14:textId="7D9A30B8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LAST DAY OF CLASS</w:t>
            </w:r>
            <w:r w:rsidRPr="00EA4B4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070" w:type="dxa"/>
          </w:tcPr>
          <w:p w14:paraId="324DC2D1" w14:textId="5A52159A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Module 15, pg. 463-</w:t>
            </w:r>
          </w:p>
        </w:tc>
        <w:tc>
          <w:tcPr>
            <w:tcW w:w="1980" w:type="dxa"/>
          </w:tcPr>
          <w:p w14:paraId="6C37AA42" w14:textId="1A138F3D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</w:t>
            </w:r>
          </w:p>
        </w:tc>
        <w:tc>
          <w:tcPr>
            <w:tcW w:w="3281" w:type="dxa"/>
            <w:gridSpan w:val="2"/>
          </w:tcPr>
          <w:p w14:paraId="2E8B9A1E" w14:textId="7B6AC5EA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Lab 15.1 &amp; 15.2 (flower &amp; fruit dissections)</w:t>
            </w:r>
          </w:p>
        </w:tc>
      </w:tr>
      <w:tr w:rsidR="00323027" w:rsidRPr="00EA4B43" w14:paraId="46339EA4" w14:textId="77777777" w:rsidTr="005C28B4">
        <w:trPr>
          <w:trHeight w:val="530"/>
        </w:trPr>
        <w:tc>
          <w:tcPr>
            <w:tcW w:w="2767" w:type="dxa"/>
          </w:tcPr>
          <w:p w14:paraId="1FD8A47B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2AD255" w14:textId="4A378909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B43">
              <w:rPr>
                <w:rFonts w:ascii="Arial" w:hAnsi="Arial" w:cs="Arial"/>
                <w:sz w:val="24"/>
                <w:szCs w:val="24"/>
              </w:rPr>
              <w:t>finish Module 15</w:t>
            </w:r>
          </w:p>
        </w:tc>
        <w:tc>
          <w:tcPr>
            <w:tcW w:w="1980" w:type="dxa"/>
          </w:tcPr>
          <w:p w14:paraId="66D3E3F0" w14:textId="77777777" w:rsidR="00323027" w:rsidRPr="00EA4B43" w:rsidRDefault="00323027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14:paraId="69DC5EF4" w14:textId="7DB11C89" w:rsidR="00323027" w:rsidRPr="00EA4B43" w:rsidRDefault="00141176" w:rsidP="00323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 15 test due</w:t>
            </w:r>
            <w:r w:rsidR="00D63EC2">
              <w:rPr>
                <w:rFonts w:ascii="Arial" w:hAnsi="Arial" w:cs="Arial"/>
                <w:sz w:val="24"/>
                <w:szCs w:val="24"/>
              </w:rPr>
              <w:t xml:space="preserve"> 5/</w:t>
            </w:r>
            <w:r w:rsidR="009F181E">
              <w:rPr>
                <w:rFonts w:ascii="Arial" w:hAnsi="Arial" w:cs="Arial"/>
                <w:sz w:val="24"/>
                <w:szCs w:val="24"/>
              </w:rPr>
              <w:t>5. Send by email.</w:t>
            </w:r>
          </w:p>
        </w:tc>
      </w:tr>
    </w:tbl>
    <w:p w14:paraId="35D8F2F7" w14:textId="258DBF2B" w:rsidR="008B7443" w:rsidRPr="00EA4B43" w:rsidRDefault="0070132A" w:rsidP="004A000B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A4B43">
        <w:rPr>
          <w:rFonts w:ascii="Arial" w:hAnsi="Arial" w:cs="Arial"/>
          <w:sz w:val="24"/>
          <w:szCs w:val="24"/>
          <w:u w:val="single"/>
        </w:rPr>
        <w:t>Underlined labs use prepared slides</w:t>
      </w:r>
    </w:p>
    <w:sectPr w:rsidR="008B7443" w:rsidRPr="00EA4B43" w:rsidSect="000D3F72">
      <w:pgSz w:w="12240" w:h="15840"/>
      <w:pgMar w:top="108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C35"/>
    <w:multiLevelType w:val="hybridMultilevel"/>
    <w:tmpl w:val="AE162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A0CD7"/>
    <w:multiLevelType w:val="hybridMultilevel"/>
    <w:tmpl w:val="939C3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636162">
    <w:abstractNumId w:val="1"/>
  </w:num>
  <w:num w:numId="2" w16cid:durableId="183503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43"/>
    <w:rsid w:val="000009E2"/>
    <w:rsid w:val="00017BC3"/>
    <w:rsid w:val="000340E7"/>
    <w:rsid w:val="000560CF"/>
    <w:rsid w:val="000638C9"/>
    <w:rsid w:val="000639C0"/>
    <w:rsid w:val="00090361"/>
    <w:rsid w:val="000A1CB3"/>
    <w:rsid w:val="000A2C79"/>
    <w:rsid w:val="000A3BB0"/>
    <w:rsid w:val="000A5908"/>
    <w:rsid w:val="000B1BDB"/>
    <w:rsid w:val="000C6118"/>
    <w:rsid w:val="000D3F72"/>
    <w:rsid w:val="000E7B1A"/>
    <w:rsid w:val="000F2054"/>
    <w:rsid w:val="000F4407"/>
    <w:rsid w:val="00101FC1"/>
    <w:rsid w:val="00111E49"/>
    <w:rsid w:val="00127C96"/>
    <w:rsid w:val="001322E1"/>
    <w:rsid w:val="00141176"/>
    <w:rsid w:val="00145CF8"/>
    <w:rsid w:val="0018524A"/>
    <w:rsid w:val="00194990"/>
    <w:rsid w:val="001A0AB0"/>
    <w:rsid w:val="001B645F"/>
    <w:rsid w:val="001C12B7"/>
    <w:rsid w:val="001D2C7E"/>
    <w:rsid w:val="001E15E6"/>
    <w:rsid w:val="001E3544"/>
    <w:rsid w:val="001F5B9B"/>
    <w:rsid w:val="002124F9"/>
    <w:rsid w:val="002203D9"/>
    <w:rsid w:val="00227654"/>
    <w:rsid w:val="0023689C"/>
    <w:rsid w:val="00236C49"/>
    <w:rsid w:val="002568D4"/>
    <w:rsid w:val="00271D65"/>
    <w:rsid w:val="002A21F5"/>
    <w:rsid w:val="002C58FC"/>
    <w:rsid w:val="002C5E77"/>
    <w:rsid w:val="002C6E2D"/>
    <w:rsid w:val="002E6828"/>
    <w:rsid w:val="00312ED6"/>
    <w:rsid w:val="0031428F"/>
    <w:rsid w:val="00323027"/>
    <w:rsid w:val="0032580E"/>
    <w:rsid w:val="00330AE4"/>
    <w:rsid w:val="0033302D"/>
    <w:rsid w:val="00370525"/>
    <w:rsid w:val="00394595"/>
    <w:rsid w:val="00397EB3"/>
    <w:rsid w:val="003B0FAF"/>
    <w:rsid w:val="003C04A6"/>
    <w:rsid w:val="003C3016"/>
    <w:rsid w:val="003C5E79"/>
    <w:rsid w:val="003E2733"/>
    <w:rsid w:val="003F2EC9"/>
    <w:rsid w:val="0041424E"/>
    <w:rsid w:val="004471D9"/>
    <w:rsid w:val="00471C4B"/>
    <w:rsid w:val="004802F8"/>
    <w:rsid w:val="004A000B"/>
    <w:rsid w:val="004A7296"/>
    <w:rsid w:val="004B3176"/>
    <w:rsid w:val="004B4B7F"/>
    <w:rsid w:val="004B714B"/>
    <w:rsid w:val="004F325E"/>
    <w:rsid w:val="00516743"/>
    <w:rsid w:val="00522390"/>
    <w:rsid w:val="0054636C"/>
    <w:rsid w:val="0055154D"/>
    <w:rsid w:val="00567DDD"/>
    <w:rsid w:val="00580918"/>
    <w:rsid w:val="00582674"/>
    <w:rsid w:val="00587F51"/>
    <w:rsid w:val="005934BC"/>
    <w:rsid w:val="005A59EE"/>
    <w:rsid w:val="005A6421"/>
    <w:rsid w:val="005B4B72"/>
    <w:rsid w:val="005B5AD4"/>
    <w:rsid w:val="005C28B4"/>
    <w:rsid w:val="005C46B7"/>
    <w:rsid w:val="005D0CDA"/>
    <w:rsid w:val="005D696B"/>
    <w:rsid w:val="006009D9"/>
    <w:rsid w:val="00607473"/>
    <w:rsid w:val="0062177F"/>
    <w:rsid w:val="00640E04"/>
    <w:rsid w:val="00642483"/>
    <w:rsid w:val="00651DEF"/>
    <w:rsid w:val="00662F19"/>
    <w:rsid w:val="00672682"/>
    <w:rsid w:val="00672A80"/>
    <w:rsid w:val="00673122"/>
    <w:rsid w:val="0067359D"/>
    <w:rsid w:val="006850E3"/>
    <w:rsid w:val="00686B8C"/>
    <w:rsid w:val="006B0B6F"/>
    <w:rsid w:val="006D1EEF"/>
    <w:rsid w:val="006D42E6"/>
    <w:rsid w:val="006E4C5A"/>
    <w:rsid w:val="00700F86"/>
    <w:rsid w:val="0070132A"/>
    <w:rsid w:val="00703386"/>
    <w:rsid w:val="007033E1"/>
    <w:rsid w:val="00707F12"/>
    <w:rsid w:val="00711AD8"/>
    <w:rsid w:val="00724459"/>
    <w:rsid w:val="0075166B"/>
    <w:rsid w:val="00752DDF"/>
    <w:rsid w:val="00763F30"/>
    <w:rsid w:val="0077461A"/>
    <w:rsid w:val="00782B91"/>
    <w:rsid w:val="007B00ED"/>
    <w:rsid w:val="007C06F4"/>
    <w:rsid w:val="007D7C1D"/>
    <w:rsid w:val="00802524"/>
    <w:rsid w:val="00815E91"/>
    <w:rsid w:val="00840B9D"/>
    <w:rsid w:val="00851934"/>
    <w:rsid w:val="00862D34"/>
    <w:rsid w:val="00870414"/>
    <w:rsid w:val="0089614E"/>
    <w:rsid w:val="00896D84"/>
    <w:rsid w:val="008B0C2A"/>
    <w:rsid w:val="008B7443"/>
    <w:rsid w:val="008B78B9"/>
    <w:rsid w:val="008D4A90"/>
    <w:rsid w:val="008F07C5"/>
    <w:rsid w:val="008F7CF8"/>
    <w:rsid w:val="00916C53"/>
    <w:rsid w:val="009278F7"/>
    <w:rsid w:val="009456EA"/>
    <w:rsid w:val="00981896"/>
    <w:rsid w:val="009916CF"/>
    <w:rsid w:val="009A1AD5"/>
    <w:rsid w:val="009A2CFA"/>
    <w:rsid w:val="009B3370"/>
    <w:rsid w:val="009C5B93"/>
    <w:rsid w:val="009C5CE3"/>
    <w:rsid w:val="009E3E26"/>
    <w:rsid w:val="009E7596"/>
    <w:rsid w:val="009F181E"/>
    <w:rsid w:val="009F45C9"/>
    <w:rsid w:val="00A04DBA"/>
    <w:rsid w:val="00A36C13"/>
    <w:rsid w:val="00A406E0"/>
    <w:rsid w:val="00A47E84"/>
    <w:rsid w:val="00A75399"/>
    <w:rsid w:val="00A8512C"/>
    <w:rsid w:val="00A946DD"/>
    <w:rsid w:val="00AB5549"/>
    <w:rsid w:val="00AD3BAB"/>
    <w:rsid w:val="00B131F3"/>
    <w:rsid w:val="00B47FBA"/>
    <w:rsid w:val="00B5257A"/>
    <w:rsid w:val="00B539ED"/>
    <w:rsid w:val="00B548A0"/>
    <w:rsid w:val="00B828DE"/>
    <w:rsid w:val="00B965A1"/>
    <w:rsid w:val="00BB2302"/>
    <w:rsid w:val="00BB3B0B"/>
    <w:rsid w:val="00BF4B73"/>
    <w:rsid w:val="00C2324F"/>
    <w:rsid w:val="00C30D98"/>
    <w:rsid w:val="00C61177"/>
    <w:rsid w:val="00C67AA1"/>
    <w:rsid w:val="00C83C66"/>
    <w:rsid w:val="00C9576B"/>
    <w:rsid w:val="00CB2117"/>
    <w:rsid w:val="00CC381F"/>
    <w:rsid w:val="00CE167E"/>
    <w:rsid w:val="00D21AB5"/>
    <w:rsid w:val="00D21ACF"/>
    <w:rsid w:val="00D23321"/>
    <w:rsid w:val="00D63EC2"/>
    <w:rsid w:val="00D94611"/>
    <w:rsid w:val="00DA7F1C"/>
    <w:rsid w:val="00DC08B4"/>
    <w:rsid w:val="00E129E0"/>
    <w:rsid w:val="00E35C1F"/>
    <w:rsid w:val="00E47825"/>
    <w:rsid w:val="00E47D73"/>
    <w:rsid w:val="00E50063"/>
    <w:rsid w:val="00E54C6C"/>
    <w:rsid w:val="00E7278B"/>
    <w:rsid w:val="00E81BD5"/>
    <w:rsid w:val="00E81FAE"/>
    <w:rsid w:val="00E8367A"/>
    <w:rsid w:val="00E86264"/>
    <w:rsid w:val="00E93416"/>
    <w:rsid w:val="00EA4B43"/>
    <w:rsid w:val="00EB0E06"/>
    <w:rsid w:val="00EC5FF1"/>
    <w:rsid w:val="00EF565E"/>
    <w:rsid w:val="00F03003"/>
    <w:rsid w:val="00F124FD"/>
    <w:rsid w:val="00F13C49"/>
    <w:rsid w:val="00F17DD9"/>
    <w:rsid w:val="00F26F21"/>
    <w:rsid w:val="00F63221"/>
    <w:rsid w:val="00F65ADA"/>
    <w:rsid w:val="00F824B8"/>
    <w:rsid w:val="00F95C36"/>
    <w:rsid w:val="00FA57B6"/>
    <w:rsid w:val="00FC3051"/>
    <w:rsid w:val="00FD44A4"/>
    <w:rsid w:val="00FE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0880"/>
  <w15:chartTrackingRefBased/>
  <w15:docId w15:val="{6E6C844C-0C03-460E-827F-BBCFE07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6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86B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8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6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36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88E8-862C-4057-A704-4F018EF7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Debbie Stenzel</cp:lastModifiedBy>
  <cp:revision>26</cp:revision>
  <cp:lastPrinted>2022-12-15T17:49:00Z</cp:lastPrinted>
  <dcterms:created xsi:type="dcterms:W3CDTF">2022-09-28T18:54:00Z</dcterms:created>
  <dcterms:modified xsi:type="dcterms:W3CDTF">2023-02-08T16:48:00Z</dcterms:modified>
</cp:coreProperties>
</file>