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59FF" w14:textId="468819F4" w:rsidR="00BA566E" w:rsidRDefault="00416EF2" w:rsidP="00BA566E">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527F82">
        <w:rPr>
          <w:rFonts w:ascii="Arial" w:hAnsi="Arial" w:cs="Arial"/>
          <w:b/>
          <w:sz w:val="20"/>
          <w:szCs w:val="16"/>
          <w:u w:val="single"/>
        </w:rPr>
        <w:t xml:space="preserve">Week </w:t>
      </w:r>
      <w:r w:rsidR="003C25EB">
        <w:rPr>
          <w:rFonts w:ascii="Arial" w:hAnsi="Arial" w:cs="Arial"/>
          <w:b/>
          <w:sz w:val="20"/>
          <w:szCs w:val="16"/>
          <w:u w:val="single"/>
        </w:rPr>
        <w:t>10</w:t>
      </w:r>
      <w:r w:rsidR="00527F82">
        <w:rPr>
          <w:rFonts w:ascii="Arial" w:hAnsi="Arial" w:cs="Arial"/>
          <w:b/>
          <w:sz w:val="20"/>
          <w:szCs w:val="16"/>
          <w:u w:val="single"/>
        </w:rPr>
        <w:t>, 3.</w:t>
      </w:r>
      <w:r w:rsidR="003C25EB">
        <w:rPr>
          <w:rFonts w:ascii="Arial" w:hAnsi="Arial" w:cs="Arial"/>
          <w:b/>
          <w:sz w:val="20"/>
          <w:szCs w:val="16"/>
          <w:u w:val="single"/>
        </w:rPr>
        <w:t>11</w:t>
      </w:r>
      <w:r w:rsidR="00527F82">
        <w:rPr>
          <w:rFonts w:ascii="Arial" w:hAnsi="Arial" w:cs="Arial"/>
          <w:b/>
          <w:sz w:val="20"/>
          <w:szCs w:val="16"/>
          <w:u w:val="single"/>
        </w:rPr>
        <w:t>-3.</w:t>
      </w:r>
      <w:r w:rsidR="003C25EB">
        <w:rPr>
          <w:rFonts w:ascii="Arial" w:hAnsi="Arial" w:cs="Arial"/>
          <w:b/>
          <w:sz w:val="20"/>
          <w:szCs w:val="16"/>
          <w:u w:val="single"/>
        </w:rPr>
        <w:t>17</w:t>
      </w:r>
    </w:p>
    <w:p w14:paraId="17DA8540" w14:textId="77777777" w:rsidR="00BA566E" w:rsidRDefault="00BA566E" w:rsidP="00BA566E">
      <w:pPr>
        <w:rPr>
          <w:rFonts w:ascii="Arial" w:hAnsi="Arial" w:cs="Arial"/>
        </w:rPr>
      </w:pPr>
    </w:p>
    <w:p w14:paraId="7B90EC3A" w14:textId="77777777" w:rsidR="0063792B" w:rsidRDefault="0063792B" w:rsidP="0063792B">
      <w:pPr>
        <w:jc w:val="center"/>
        <w:rPr>
          <w:rFonts w:ascii="Arial" w:hAnsi="Arial" w:cs="Arial"/>
        </w:rPr>
      </w:pPr>
      <w:r>
        <w:rPr>
          <w:rFonts w:ascii="Arial" w:hAnsi="Arial" w:cs="Arial"/>
        </w:rPr>
        <w:t>Lyrics to live by, especially for those who are intent on earning college credits:</w:t>
      </w:r>
    </w:p>
    <w:p w14:paraId="01C35F0A" w14:textId="77777777" w:rsidR="0063792B" w:rsidRPr="00ED6283" w:rsidRDefault="0063792B" w:rsidP="0063792B">
      <w:pPr>
        <w:jc w:val="center"/>
        <w:rPr>
          <w:rFonts w:ascii="Arial" w:hAnsi="Arial" w:cs="Arial"/>
          <w:b/>
          <w:sz w:val="36"/>
        </w:rPr>
      </w:pPr>
      <w:r w:rsidRPr="00ED6283">
        <w:rPr>
          <w:rFonts w:ascii="Arial" w:hAnsi="Arial" w:cs="Arial"/>
          <w:b/>
          <w:sz w:val="36"/>
        </w:rPr>
        <w:t>“Hit it hard ‘til the sun goes down!”</w:t>
      </w:r>
    </w:p>
    <w:p w14:paraId="3F21C0C0" w14:textId="0A995A66" w:rsidR="0063792B" w:rsidRDefault="0063792B" w:rsidP="0063792B">
      <w:pPr>
        <w:jc w:val="center"/>
        <w:rPr>
          <w:rFonts w:ascii="Arial" w:hAnsi="Arial" w:cs="Arial"/>
          <w:sz w:val="20"/>
        </w:rPr>
      </w:pPr>
      <w:r w:rsidRPr="00ED6283">
        <w:rPr>
          <w:rFonts w:ascii="Arial" w:hAnsi="Arial" w:cs="Arial"/>
          <w:sz w:val="20"/>
        </w:rPr>
        <w:t xml:space="preserve">from </w:t>
      </w:r>
      <w:hyperlink r:id="rId5" w:history="1">
        <w:r w:rsidRPr="00ED6283">
          <w:rPr>
            <w:rStyle w:val="Hyperlink"/>
            <w:rFonts w:ascii="Arial" w:hAnsi="Arial" w:cs="Arial"/>
            <w:i/>
            <w:sz w:val="20"/>
          </w:rPr>
          <w:t>The Only Way I Know</w:t>
        </w:r>
      </w:hyperlink>
      <w:r w:rsidRPr="00ED6283">
        <w:rPr>
          <w:rFonts w:ascii="Arial" w:hAnsi="Arial" w:cs="Arial"/>
          <w:i/>
          <w:sz w:val="20"/>
        </w:rPr>
        <w:t xml:space="preserve"> </w:t>
      </w:r>
      <w:r w:rsidRPr="00ED6283">
        <w:rPr>
          <w:rFonts w:ascii="Arial" w:hAnsi="Arial" w:cs="Arial"/>
          <w:sz w:val="20"/>
        </w:rPr>
        <w:t>by Jason Aldean</w:t>
      </w:r>
    </w:p>
    <w:p w14:paraId="0CEC4F7C" w14:textId="77777777" w:rsidR="0063792B" w:rsidRDefault="0063792B" w:rsidP="0063792B">
      <w:pPr>
        <w:jc w:val="center"/>
        <w:rPr>
          <w:rFonts w:ascii="Arial" w:hAnsi="Arial" w:cs="Arial"/>
          <w:sz w:val="20"/>
        </w:rPr>
      </w:pPr>
    </w:p>
    <w:p w14:paraId="60B20855" w14:textId="77777777" w:rsidR="0063792B" w:rsidRDefault="0063792B" w:rsidP="0063792B">
      <w:pPr>
        <w:jc w:val="center"/>
        <w:rPr>
          <w:rFonts w:ascii="Arial" w:hAnsi="Arial" w:cs="Arial"/>
        </w:rPr>
      </w:pPr>
      <w:r w:rsidRPr="00E46E95">
        <w:rPr>
          <w:rFonts w:ascii="Arial" w:hAnsi="Arial" w:cs="Arial"/>
        </w:rPr>
        <w:t xml:space="preserve">I’d suggest you begin your exam prep by listening to this song to get yourself pumped up!  </w:t>
      </w:r>
    </w:p>
    <w:p w14:paraId="28F69F3D" w14:textId="77777777" w:rsidR="0063792B" w:rsidRPr="00E46E95" w:rsidRDefault="0063792B" w:rsidP="0063792B">
      <w:pPr>
        <w:jc w:val="center"/>
        <w:rPr>
          <w:rFonts w:ascii="Arial" w:hAnsi="Arial" w:cs="Arial"/>
        </w:rPr>
      </w:pPr>
      <w:r w:rsidRPr="00E46E95">
        <w:rPr>
          <w:rFonts w:ascii="Arial" w:hAnsi="Arial" w:cs="Arial"/>
        </w:rPr>
        <w:t>Just click the link above and enjoy!</w:t>
      </w:r>
    </w:p>
    <w:p w14:paraId="08B64764" w14:textId="6D6FCFD7" w:rsidR="00BF7DFA" w:rsidRPr="00610A95" w:rsidRDefault="00BF7DFA" w:rsidP="00BA566E">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301"/>
      </w:tblGrid>
      <w:tr w:rsidR="007F01F9" w:rsidRPr="00390030" w14:paraId="37647E24" w14:textId="77777777" w:rsidTr="007F01F9">
        <w:tc>
          <w:tcPr>
            <w:tcW w:w="2121" w:type="dxa"/>
          </w:tcPr>
          <w:p w14:paraId="6B961C73" w14:textId="77777777" w:rsidR="007F01F9" w:rsidRPr="00390030" w:rsidRDefault="007F01F9" w:rsidP="007F01F9">
            <w:pPr>
              <w:rPr>
                <w:rFonts w:ascii="Arial" w:hAnsi="Arial" w:cs="Arial"/>
                <w:b/>
                <w:bCs/>
              </w:rPr>
            </w:pPr>
            <w:r w:rsidRPr="00390030">
              <w:rPr>
                <w:rFonts w:ascii="Arial" w:hAnsi="Arial" w:cs="Arial"/>
                <w:b/>
                <w:bCs/>
              </w:rPr>
              <w:t>Day 1</w:t>
            </w:r>
          </w:p>
        </w:tc>
        <w:tc>
          <w:tcPr>
            <w:tcW w:w="7301" w:type="dxa"/>
          </w:tcPr>
          <w:p w14:paraId="2AE65527" w14:textId="77777777" w:rsidR="007F01F9" w:rsidRPr="00390030" w:rsidRDefault="007F01F9" w:rsidP="007F01F9">
            <w:pPr>
              <w:rPr>
                <w:rFonts w:ascii="Arial" w:hAnsi="Arial" w:cs="Arial"/>
                <w:b/>
              </w:rPr>
            </w:pPr>
            <w:r>
              <w:rPr>
                <w:rFonts w:ascii="Arial" w:hAnsi="Arial" w:cs="Arial"/>
                <w:b/>
              </w:rPr>
              <w:t>Chapter 13</w:t>
            </w:r>
          </w:p>
          <w:p w14:paraId="615D8E6F" w14:textId="77777777" w:rsidR="007F01F9" w:rsidRDefault="007F01F9" w:rsidP="007F01F9">
            <w:pPr>
              <w:ind w:left="720"/>
              <w:rPr>
                <w:rFonts w:ascii="Arial" w:hAnsi="Arial" w:cs="Arial"/>
              </w:rPr>
            </w:pPr>
          </w:p>
          <w:p w14:paraId="5D2E2D49" w14:textId="6C3FB6A6" w:rsidR="007F01F9" w:rsidRDefault="007F01F9" w:rsidP="007D62CE">
            <w:pPr>
              <w:numPr>
                <w:ilvl w:val="0"/>
                <w:numId w:val="17"/>
              </w:numPr>
              <w:rPr>
                <w:rFonts w:ascii="Arial" w:hAnsi="Arial" w:cs="Arial"/>
              </w:rPr>
            </w:pPr>
            <w:r w:rsidRPr="00390030">
              <w:rPr>
                <w:rFonts w:ascii="Arial" w:hAnsi="Arial" w:cs="Arial"/>
              </w:rPr>
              <w:t xml:space="preserve">Study Section </w:t>
            </w:r>
            <w:r>
              <w:rPr>
                <w:rFonts w:ascii="Arial" w:hAnsi="Arial" w:cs="Arial"/>
              </w:rPr>
              <w:t>13.3</w:t>
            </w:r>
            <w:r w:rsidRPr="00390030">
              <w:rPr>
                <w:rFonts w:ascii="Arial" w:hAnsi="Arial" w:cs="Arial"/>
              </w:rPr>
              <w:t xml:space="preserve"> in textbook &amp; complete Section Review</w:t>
            </w:r>
          </w:p>
          <w:p w14:paraId="634EDFEF" w14:textId="39AFB368" w:rsidR="007F01F9" w:rsidRDefault="007F01F9" w:rsidP="007D62CE">
            <w:pPr>
              <w:numPr>
                <w:ilvl w:val="0"/>
                <w:numId w:val="17"/>
              </w:numPr>
              <w:rPr>
                <w:rFonts w:ascii="Arial" w:hAnsi="Arial" w:cs="Arial"/>
              </w:rPr>
            </w:pPr>
            <w:r>
              <w:rPr>
                <w:rFonts w:ascii="Arial" w:hAnsi="Arial" w:cs="Arial"/>
              </w:rPr>
              <w:t>Take notes in the appropriate pages in Chp. 13 of the CBC</w:t>
            </w:r>
          </w:p>
          <w:p w14:paraId="472A15E4" w14:textId="4ED47E73" w:rsidR="007D62CE" w:rsidRPr="007D62CE" w:rsidRDefault="007D62CE" w:rsidP="007D62CE">
            <w:pPr>
              <w:numPr>
                <w:ilvl w:val="0"/>
                <w:numId w:val="17"/>
              </w:numPr>
              <w:rPr>
                <w:rFonts w:ascii="Arial" w:hAnsi="Arial" w:cs="Arial"/>
                <w:bCs/>
              </w:rPr>
            </w:pPr>
            <w:r>
              <w:rPr>
                <w:rFonts w:ascii="Arial" w:hAnsi="Arial" w:cs="Arial"/>
                <w:bCs/>
              </w:rPr>
              <w:t>Study terms for Chp.13</w:t>
            </w:r>
            <w:r w:rsidRPr="00390030">
              <w:rPr>
                <w:rFonts w:ascii="Arial" w:hAnsi="Arial" w:cs="Arial"/>
                <w:bCs/>
              </w:rPr>
              <w:t xml:space="preserve"> on </w:t>
            </w:r>
            <w:hyperlink r:id="rId6" w:history="1">
              <w:r w:rsidRPr="00390030">
                <w:rPr>
                  <w:rStyle w:val="Hyperlink"/>
                  <w:rFonts w:ascii="Arial" w:hAnsi="Arial" w:cs="Arial"/>
                  <w:bCs/>
                </w:rPr>
                <w:t>StudyStack</w:t>
              </w:r>
            </w:hyperlink>
            <w:r w:rsidRPr="007F01F9">
              <w:rPr>
                <w:rFonts w:ascii="Arial" w:hAnsi="Arial" w:cs="Arial"/>
                <w:bCs/>
              </w:rPr>
              <w:t xml:space="preserve"> </w:t>
            </w:r>
          </w:p>
          <w:p w14:paraId="66932E4F" w14:textId="1DB7E0E4" w:rsidR="007F01F9" w:rsidRPr="00390030" w:rsidRDefault="007F01F9" w:rsidP="007F01F9">
            <w:pPr>
              <w:rPr>
                <w:rFonts w:ascii="Arial" w:hAnsi="Arial" w:cs="Arial"/>
                <w:i/>
                <w:sz w:val="20"/>
                <w:szCs w:val="20"/>
              </w:rPr>
            </w:pPr>
          </w:p>
        </w:tc>
      </w:tr>
      <w:tr w:rsidR="007F01F9" w:rsidRPr="00390030" w14:paraId="65E3BC2A" w14:textId="77777777" w:rsidTr="007F01F9">
        <w:tc>
          <w:tcPr>
            <w:tcW w:w="2121" w:type="dxa"/>
          </w:tcPr>
          <w:p w14:paraId="25480512" w14:textId="77777777" w:rsidR="007F01F9" w:rsidRPr="00390030" w:rsidRDefault="007F01F9" w:rsidP="007F01F9">
            <w:pPr>
              <w:rPr>
                <w:rFonts w:ascii="Arial" w:hAnsi="Arial" w:cs="Arial"/>
                <w:b/>
                <w:bCs/>
              </w:rPr>
            </w:pPr>
            <w:r w:rsidRPr="00390030">
              <w:rPr>
                <w:rFonts w:ascii="Arial" w:hAnsi="Arial" w:cs="Arial"/>
                <w:b/>
                <w:bCs/>
              </w:rPr>
              <w:t>Day 2</w:t>
            </w:r>
          </w:p>
        </w:tc>
        <w:tc>
          <w:tcPr>
            <w:tcW w:w="7301" w:type="dxa"/>
          </w:tcPr>
          <w:p w14:paraId="4F8C381D" w14:textId="77777777" w:rsidR="007F01F9" w:rsidRDefault="007F01F9" w:rsidP="007F01F9">
            <w:pPr>
              <w:ind w:left="720"/>
              <w:rPr>
                <w:rFonts w:ascii="Arial" w:hAnsi="Arial" w:cs="Arial"/>
              </w:rPr>
            </w:pPr>
          </w:p>
          <w:p w14:paraId="3FE6E0A4" w14:textId="77777777" w:rsidR="007F01F9" w:rsidRDefault="007F01F9" w:rsidP="007F01F9">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Chp.13 </w:t>
            </w:r>
            <w:r w:rsidRPr="00390030">
              <w:rPr>
                <w:rFonts w:ascii="Arial" w:hAnsi="Arial" w:cs="Arial"/>
                <w:bCs/>
              </w:rPr>
              <w:t xml:space="preserve">Chapter Review </w:t>
            </w:r>
            <w:r>
              <w:rPr>
                <w:rFonts w:ascii="Arial" w:hAnsi="Arial" w:cs="Arial"/>
                <w:bCs/>
              </w:rPr>
              <w:t>questions #1-16</w:t>
            </w:r>
            <w:r w:rsidRPr="00390030">
              <w:rPr>
                <w:rFonts w:ascii="Arial" w:hAnsi="Arial" w:cs="Arial"/>
                <w:bCs/>
              </w:rPr>
              <w:t>—due Friday</w:t>
            </w:r>
            <w:r>
              <w:rPr>
                <w:rFonts w:ascii="Arial" w:hAnsi="Arial" w:cs="Arial"/>
                <w:bCs/>
              </w:rPr>
              <w:t xml:space="preserve">  </w:t>
            </w:r>
          </w:p>
          <w:p w14:paraId="56F73CC9" w14:textId="70E5DABC" w:rsidR="007F01F9" w:rsidRPr="007F4869" w:rsidRDefault="007F01F9" w:rsidP="001818B7">
            <w:pPr>
              <w:rPr>
                <w:rFonts w:ascii="Arial" w:hAnsi="Arial" w:cs="Arial"/>
                <w:bCs/>
              </w:rPr>
            </w:pPr>
          </w:p>
        </w:tc>
      </w:tr>
      <w:tr w:rsidR="007F01F9" w:rsidRPr="00390030" w14:paraId="582B9C73" w14:textId="77777777" w:rsidTr="007F01F9">
        <w:tc>
          <w:tcPr>
            <w:tcW w:w="2121" w:type="dxa"/>
          </w:tcPr>
          <w:p w14:paraId="6CB68C98" w14:textId="77777777" w:rsidR="007F01F9" w:rsidRPr="00390030" w:rsidRDefault="007F01F9" w:rsidP="007F01F9">
            <w:pPr>
              <w:rPr>
                <w:rFonts w:ascii="Arial" w:hAnsi="Arial" w:cs="Arial"/>
                <w:b/>
                <w:bCs/>
              </w:rPr>
            </w:pPr>
            <w:r w:rsidRPr="00390030">
              <w:rPr>
                <w:rFonts w:ascii="Arial" w:hAnsi="Arial" w:cs="Arial"/>
                <w:b/>
                <w:bCs/>
              </w:rPr>
              <w:t>Day 3</w:t>
            </w:r>
          </w:p>
        </w:tc>
        <w:tc>
          <w:tcPr>
            <w:tcW w:w="7301" w:type="dxa"/>
          </w:tcPr>
          <w:p w14:paraId="40CBCFD2" w14:textId="77777777" w:rsidR="007F01F9" w:rsidRDefault="007F01F9" w:rsidP="007F01F9">
            <w:pPr>
              <w:ind w:left="720"/>
              <w:rPr>
                <w:rFonts w:ascii="Arial" w:hAnsi="Arial" w:cs="Arial"/>
                <w:bCs/>
              </w:rPr>
            </w:pPr>
          </w:p>
          <w:p w14:paraId="2591C015" w14:textId="31B86E67" w:rsidR="007F01F9" w:rsidRPr="006F2771" w:rsidRDefault="007F01F9" w:rsidP="007F01F9">
            <w:pPr>
              <w:numPr>
                <w:ilvl w:val="0"/>
                <w:numId w:val="17"/>
              </w:numPr>
              <w:rPr>
                <w:rFonts w:ascii="Arial" w:hAnsi="Arial" w:cs="Arial"/>
                <w:bCs/>
              </w:rPr>
            </w:pPr>
            <w:r>
              <w:rPr>
                <w:rFonts w:ascii="Arial" w:hAnsi="Arial" w:cs="Arial"/>
                <w:bCs/>
              </w:rPr>
              <w:t>Study for Chp. 13 Quiz</w:t>
            </w:r>
          </w:p>
          <w:p w14:paraId="6382BB92" w14:textId="576A9F99" w:rsidR="007F01F9" w:rsidRPr="00B3591F" w:rsidRDefault="007F01F9" w:rsidP="007F01F9">
            <w:pPr>
              <w:numPr>
                <w:ilvl w:val="0"/>
                <w:numId w:val="17"/>
              </w:numPr>
              <w:rPr>
                <w:rFonts w:ascii="Arial" w:hAnsi="Arial" w:cs="Arial"/>
                <w:bCs/>
              </w:rPr>
            </w:pPr>
            <w:r>
              <w:rPr>
                <w:rFonts w:ascii="Arial" w:hAnsi="Arial" w:cs="Arial"/>
                <w:bCs/>
              </w:rPr>
              <w:t>Complete the Chp. 13 Quiz in the CBC, pg. 156 &amp; 157</w:t>
            </w:r>
          </w:p>
          <w:p w14:paraId="323C8E4B" w14:textId="62167F73" w:rsidR="007F01F9" w:rsidRPr="00390030" w:rsidRDefault="007F01F9" w:rsidP="007F01F9">
            <w:pPr>
              <w:ind w:left="720"/>
              <w:rPr>
                <w:rFonts w:ascii="Arial" w:hAnsi="Arial" w:cs="Arial"/>
              </w:rPr>
            </w:pPr>
          </w:p>
        </w:tc>
      </w:tr>
      <w:tr w:rsidR="007F01F9" w:rsidRPr="00390030" w14:paraId="278D6D4F" w14:textId="77777777" w:rsidTr="007F01F9">
        <w:tc>
          <w:tcPr>
            <w:tcW w:w="2121" w:type="dxa"/>
          </w:tcPr>
          <w:p w14:paraId="021DBDBB" w14:textId="45431A72" w:rsidR="007F01F9" w:rsidRPr="00390030" w:rsidRDefault="007F01F9" w:rsidP="007F01F9">
            <w:pPr>
              <w:rPr>
                <w:rFonts w:ascii="Arial" w:hAnsi="Arial" w:cs="Arial"/>
                <w:b/>
                <w:bCs/>
              </w:rPr>
            </w:pPr>
            <w:r>
              <w:rPr>
                <w:rFonts w:ascii="Arial" w:hAnsi="Arial" w:cs="Arial"/>
                <w:b/>
                <w:bCs/>
              </w:rPr>
              <w:t>Day 4</w:t>
            </w:r>
          </w:p>
        </w:tc>
        <w:tc>
          <w:tcPr>
            <w:tcW w:w="7301" w:type="dxa"/>
          </w:tcPr>
          <w:p w14:paraId="59803A05" w14:textId="77777777" w:rsidR="007F01F9" w:rsidRDefault="007F01F9" w:rsidP="007F01F9">
            <w:pPr>
              <w:ind w:left="720"/>
              <w:rPr>
                <w:rFonts w:ascii="Arial" w:hAnsi="Arial" w:cs="Arial"/>
                <w:bCs/>
              </w:rPr>
            </w:pPr>
          </w:p>
          <w:p w14:paraId="273EA643" w14:textId="71189A11" w:rsidR="007F01F9" w:rsidRPr="00390030" w:rsidRDefault="007F01F9" w:rsidP="007F01F9">
            <w:pPr>
              <w:numPr>
                <w:ilvl w:val="0"/>
                <w:numId w:val="15"/>
              </w:numPr>
              <w:rPr>
                <w:rFonts w:ascii="Arial" w:hAnsi="Arial" w:cs="Arial"/>
                <w:bCs/>
              </w:rPr>
            </w:pPr>
            <w:r w:rsidRPr="00390030">
              <w:rPr>
                <w:rFonts w:ascii="Arial" w:hAnsi="Arial" w:cs="Arial"/>
                <w:bCs/>
              </w:rPr>
              <w:t>S</w:t>
            </w:r>
            <w:r>
              <w:rPr>
                <w:rFonts w:ascii="Arial" w:hAnsi="Arial" w:cs="Arial"/>
                <w:bCs/>
              </w:rPr>
              <w:t>tudy.com video Ch. 1</w:t>
            </w:r>
            <w:r w:rsidR="009A0A69">
              <w:rPr>
                <w:rFonts w:ascii="Arial" w:hAnsi="Arial" w:cs="Arial"/>
                <w:bCs/>
              </w:rPr>
              <w:t>0</w:t>
            </w:r>
            <w:r>
              <w:rPr>
                <w:rFonts w:ascii="Arial" w:hAnsi="Arial" w:cs="Arial"/>
                <w:bCs/>
              </w:rPr>
              <w:t xml:space="preserve">, Lesson </w:t>
            </w:r>
            <w:r w:rsidR="001818B7">
              <w:rPr>
                <w:rFonts w:ascii="Arial" w:hAnsi="Arial" w:cs="Arial"/>
                <w:bCs/>
              </w:rPr>
              <w:t>9-12</w:t>
            </w:r>
          </w:p>
          <w:p w14:paraId="4A0471C5" w14:textId="77777777" w:rsidR="007F01F9" w:rsidRPr="00390030" w:rsidRDefault="007F01F9" w:rsidP="007F01F9">
            <w:pPr>
              <w:ind w:left="360"/>
              <w:rPr>
                <w:rFonts w:ascii="Arial" w:hAnsi="Arial" w:cs="Arial"/>
              </w:rPr>
            </w:pPr>
          </w:p>
        </w:tc>
      </w:tr>
      <w:tr w:rsidR="00416EF2" w:rsidRPr="00390030" w14:paraId="089F37C4" w14:textId="77777777" w:rsidTr="007F01F9">
        <w:trPr>
          <w:trHeight w:val="134"/>
        </w:trPr>
        <w:tc>
          <w:tcPr>
            <w:tcW w:w="2121" w:type="dxa"/>
          </w:tcPr>
          <w:p w14:paraId="618B76E3" w14:textId="3F73DC2B" w:rsidR="00416EF2" w:rsidRPr="00390030" w:rsidRDefault="00527F82" w:rsidP="009D7B29">
            <w:pPr>
              <w:rPr>
                <w:rFonts w:ascii="Arial" w:hAnsi="Arial" w:cs="Arial"/>
                <w:b/>
                <w:bCs/>
              </w:rPr>
            </w:pPr>
            <w:r>
              <w:rPr>
                <w:rFonts w:ascii="Arial" w:hAnsi="Arial" w:cs="Arial"/>
                <w:b/>
                <w:bCs/>
              </w:rPr>
              <w:t>3.</w:t>
            </w:r>
            <w:r w:rsidR="003C25EB">
              <w:rPr>
                <w:rFonts w:ascii="Arial" w:hAnsi="Arial" w:cs="Arial"/>
                <w:b/>
                <w:bCs/>
              </w:rPr>
              <w:t>17</w:t>
            </w:r>
            <w:r w:rsidR="00062E79">
              <w:rPr>
                <w:rFonts w:ascii="Arial" w:hAnsi="Arial" w:cs="Arial"/>
                <w:b/>
                <w:bCs/>
              </w:rPr>
              <w:t xml:space="preserve">, </w:t>
            </w:r>
            <w:r w:rsidR="00A156BD" w:rsidRPr="00390030">
              <w:rPr>
                <w:rFonts w:ascii="Arial" w:hAnsi="Arial" w:cs="Arial"/>
                <w:b/>
                <w:bCs/>
              </w:rPr>
              <w:t>Class Day</w:t>
            </w:r>
          </w:p>
        </w:tc>
        <w:tc>
          <w:tcPr>
            <w:tcW w:w="7301"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5ED7E7AA" w14:textId="77777777" w:rsidR="003C25EB" w:rsidRDefault="003C25EB" w:rsidP="003C25EB">
      <w:pPr>
        <w:pStyle w:val="NormalWeb"/>
        <w:spacing w:before="0" w:beforeAutospacing="0" w:after="0" w:afterAutospacing="0"/>
        <w:jc w:val="center"/>
        <w:rPr>
          <w:rStyle w:val="Strong"/>
          <w:rFonts w:ascii="Calibri" w:hAnsi="Calibri" w:cs="Calibri"/>
          <w:sz w:val="32"/>
          <w:szCs w:val="36"/>
        </w:rPr>
      </w:pPr>
    </w:p>
    <w:p w14:paraId="24DF3386" w14:textId="4C406E65" w:rsidR="003C25EB" w:rsidRDefault="003C25EB" w:rsidP="003C25EB">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21C873E0" w14:textId="77777777" w:rsidR="003C25EB" w:rsidRDefault="003C25EB" w:rsidP="003C25EB">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3C25EB" w14:paraId="29E325DB" w14:textId="77777777" w:rsidTr="003C25EB">
        <w:tc>
          <w:tcPr>
            <w:tcW w:w="9540" w:type="dxa"/>
            <w:tcBorders>
              <w:top w:val="single" w:sz="4" w:space="0" w:color="000000"/>
              <w:left w:val="single" w:sz="4" w:space="0" w:color="000000"/>
              <w:bottom w:val="single" w:sz="4" w:space="0" w:color="000000"/>
              <w:right w:val="single" w:sz="4" w:space="0" w:color="000000"/>
            </w:tcBorders>
            <w:hideMark/>
          </w:tcPr>
          <w:p w14:paraId="22120F56" w14:textId="77777777" w:rsidR="003C25EB" w:rsidRDefault="003C25EB">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00CBC8B3" w:rsidR="00BA3B22" w:rsidRPr="00390030" w:rsidRDefault="00BA3B22" w:rsidP="003C25EB">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1306743">
    <w:abstractNumId w:val="7"/>
  </w:num>
  <w:num w:numId="2" w16cid:durableId="1205479394">
    <w:abstractNumId w:val="6"/>
  </w:num>
  <w:num w:numId="3" w16cid:durableId="1399009902">
    <w:abstractNumId w:val="1"/>
  </w:num>
  <w:num w:numId="4" w16cid:durableId="745303936">
    <w:abstractNumId w:val="8"/>
  </w:num>
  <w:num w:numId="5" w16cid:durableId="77677915">
    <w:abstractNumId w:val="5"/>
  </w:num>
  <w:num w:numId="6" w16cid:durableId="691881445">
    <w:abstractNumId w:val="14"/>
  </w:num>
  <w:num w:numId="7" w16cid:durableId="33122439">
    <w:abstractNumId w:val="13"/>
  </w:num>
  <w:num w:numId="8" w16cid:durableId="616908160">
    <w:abstractNumId w:val="11"/>
  </w:num>
  <w:num w:numId="9" w16cid:durableId="1069571185">
    <w:abstractNumId w:val="3"/>
  </w:num>
  <w:num w:numId="10" w16cid:durableId="1187476780">
    <w:abstractNumId w:val="4"/>
  </w:num>
  <w:num w:numId="11" w16cid:durableId="1375302398">
    <w:abstractNumId w:val="16"/>
  </w:num>
  <w:num w:numId="12" w16cid:durableId="2077627642">
    <w:abstractNumId w:val="12"/>
  </w:num>
  <w:num w:numId="13" w16cid:durableId="943271255">
    <w:abstractNumId w:val="2"/>
  </w:num>
  <w:num w:numId="14" w16cid:durableId="1139497051">
    <w:abstractNumId w:val="15"/>
  </w:num>
  <w:num w:numId="15" w16cid:durableId="771321990">
    <w:abstractNumId w:val="0"/>
  </w:num>
  <w:num w:numId="16" w16cid:durableId="1370835881">
    <w:abstractNumId w:val="9"/>
  </w:num>
  <w:num w:numId="17" w16cid:durableId="1865896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818B7"/>
    <w:rsid w:val="00191062"/>
    <w:rsid w:val="001968AC"/>
    <w:rsid w:val="001A148E"/>
    <w:rsid w:val="001B5DCF"/>
    <w:rsid w:val="0020199E"/>
    <w:rsid w:val="00235429"/>
    <w:rsid w:val="00277ADF"/>
    <w:rsid w:val="0028101B"/>
    <w:rsid w:val="002F1C95"/>
    <w:rsid w:val="00310E45"/>
    <w:rsid w:val="0032322C"/>
    <w:rsid w:val="00330CEC"/>
    <w:rsid w:val="00334B46"/>
    <w:rsid w:val="00361616"/>
    <w:rsid w:val="00361893"/>
    <w:rsid w:val="00390030"/>
    <w:rsid w:val="003961AC"/>
    <w:rsid w:val="003B143B"/>
    <w:rsid w:val="003B162F"/>
    <w:rsid w:val="003C07B2"/>
    <w:rsid w:val="003C25EB"/>
    <w:rsid w:val="00416EF2"/>
    <w:rsid w:val="00435C80"/>
    <w:rsid w:val="004623BF"/>
    <w:rsid w:val="00477769"/>
    <w:rsid w:val="0048441C"/>
    <w:rsid w:val="00496438"/>
    <w:rsid w:val="004A6055"/>
    <w:rsid w:val="00511BF1"/>
    <w:rsid w:val="00527F82"/>
    <w:rsid w:val="00537D13"/>
    <w:rsid w:val="00577DC8"/>
    <w:rsid w:val="00582FBF"/>
    <w:rsid w:val="005843D7"/>
    <w:rsid w:val="005A4C23"/>
    <w:rsid w:val="005A5BE0"/>
    <w:rsid w:val="005B4C4B"/>
    <w:rsid w:val="005B68DA"/>
    <w:rsid w:val="005D3041"/>
    <w:rsid w:val="00620145"/>
    <w:rsid w:val="006277CD"/>
    <w:rsid w:val="00632015"/>
    <w:rsid w:val="0063792B"/>
    <w:rsid w:val="00644585"/>
    <w:rsid w:val="00646F49"/>
    <w:rsid w:val="00681083"/>
    <w:rsid w:val="006812BE"/>
    <w:rsid w:val="00692282"/>
    <w:rsid w:val="006949D5"/>
    <w:rsid w:val="006961DA"/>
    <w:rsid w:val="006C2809"/>
    <w:rsid w:val="007352D0"/>
    <w:rsid w:val="007650CF"/>
    <w:rsid w:val="007665BA"/>
    <w:rsid w:val="0079645F"/>
    <w:rsid w:val="007D62CE"/>
    <w:rsid w:val="007E0623"/>
    <w:rsid w:val="007F01F9"/>
    <w:rsid w:val="007F4869"/>
    <w:rsid w:val="00811CF4"/>
    <w:rsid w:val="00816F75"/>
    <w:rsid w:val="00835196"/>
    <w:rsid w:val="00837B69"/>
    <w:rsid w:val="00881536"/>
    <w:rsid w:val="00884E3B"/>
    <w:rsid w:val="00896BE6"/>
    <w:rsid w:val="008F0D19"/>
    <w:rsid w:val="00916FDA"/>
    <w:rsid w:val="0095785B"/>
    <w:rsid w:val="00982CA1"/>
    <w:rsid w:val="009A0A69"/>
    <w:rsid w:val="009B59C4"/>
    <w:rsid w:val="009C2E0B"/>
    <w:rsid w:val="009D7B29"/>
    <w:rsid w:val="00A07B8B"/>
    <w:rsid w:val="00A156BD"/>
    <w:rsid w:val="00A2012C"/>
    <w:rsid w:val="00A321BC"/>
    <w:rsid w:val="00A329E9"/>
    <w:rsid w:val="00A6041F"/>
    <w:rsid w:val="00A62717"/>
    <w:rsid w:val="00A62DC0"/>
    <w:rsid w:val="00AB3A34"/>
    <w:rsid w:val="00AF2AF5"/>
    <w:rsid w:val="00B0486D"/>
    <w:rsid w:val="00B44C2F"/>
    <w:rsid w:val="00B63CBD"/>
    <w:rsid w:val="00B7620F"/>
    <w:rsid w:val="00B8795B"/>
    <w:rsid w:val="00B90E79"/>
    <w:rsid w:val="00BA3B22"/>
    <w:rsid w:val="00BA566E"/>
    <w:rsid w:val="00BC73BB"/>
    <w:rsid w:val="00BD1C2C"/>
    <w:rsid w:val="00BE72A0"/>
    <w:rsid w:val="00BF7DFA"/>
    <w:rsid w:val="00C06137"/>
    <w:rsid w:val="00C10B76"/>
    <w:rsid w:val="00C31CEE"/>
    <w:rsid w:val="00CB2945"/>
    <w:rsid w:val="00CE10CB"/>
    <w:rsid w:val="00CE54B5"/>
    <w:rsid w:val="00D35732"/>
    <w:rsid w:val="00D73E42"/>
    <w:rsid w:val="00D74B9B"/>
    <w:rsid w:val="00DC4D2C"/>
    <w:rsid w:val="00DE5FBC"/>
    <w:rsid w:val="00E35BA4"/>
    <w:rsid w:val="00E466A3"/>
    <w:rsid w:val="00E660D0"/>
    <w:rsid w:val="00E84AC8"/>
    <w:rsid w:val="00EF7CC4"/>
    <w:rsid w:val="00F06C86"/>
    <w:rsid w:val="00F42614"/>
    <w:rsid w:val="00F42A0B"/>
    <w:rsid w:val="00F71245"/>
    <w:rsid w:val="00FA4670"/>
    <w:rsid w:val="00FC16DF"/>
    <w:rsid w:val="00FC71B5"/>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3C25EB"/>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uiPriority w:val="99"/>
    <w:rsid w:val="00084EF0"/>
    <w:pPr>
      <w:tabs>
        <w:tab w:val="center" w:pos="4320"/>
        <w:tab w:val="right" w:pos="8640"/>
      </w:tabs>
    </w:pPr>
  </w:style>
  <w:style w:type="character" w:customStyle="1" w:styleId="HeaderChar">
    <w:name w:val="Header Char"/>
    <w:link w:val="Header"/>
    <w:uiPriority w:val="99"/>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3C25EB"/>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8321">
      <w:bodyDiv w:val="1"/>
      <w:marLeft w:val="0"/>
      <w:marRight w:val="0"/>
      <w:marTop w:val="0"/>
      <w:marBottom w:val="0"/>
      <w:divBdr>
        <w:top w:val="none" w:sz="0" w:space="0" w:color="auto"/>
        <w:left w:val="none" w:sz="0" w:space="0" w:color="auto"/>
        <w:bottom w:val="none" w:sz="0" w:space="0" w:color="auto"/>
        <w:right w:val="none" w:sz="0" w:space="0" w:color="auto"/>
      </w:divBdr>
    </w:div>
    <w:div w:id="3354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tack.com" TargetMode="External"/><Relationship Id="rId5" Type="http://schemas.openxmlformats.org/officeDocument/2006/relationships/hyperlink" Target="https://www.youtube.com/watch?v=3IqQJ-6aT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8</cp:revision>
  <cp:lastPrinted>2012-01-23T23:26:00Z</cp:lastPrinted>
  <dcterms:created xsi:type="dcterms:W3CDTF">2023-01-19T22:10:00Z</dcterms:created>
  <dcterms:modified xsi:type="dcterms:W3CDTF">2023-03-07T19:38:00Z</dcterms:modified>
</cp:coreProperties>
</file>